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F6" w:rsidRDefault="00321BF6">
      <w:pPr>
        <w:rPr>
          <w:color w:val="FF0000"/>
          <w:sz w:val="18"/>
          <w:szCs w:val="18"/>
        </w:rPr>
      </w:pPr>
      <w:r>
        <w:rPr>
          <w:noProof/>
          <w:color w:val="FF0000"/>
          <w:sz w:val="18"/>
          <w:szCs w:val="18"/>
          <w:lang w:val="fr-BE" w:eastAsia="fr-BE"/>
        </w:rPr>
        <mc:AlternateContent>
          <mc:Choice Requires="wps">
            <w:drawing>
              <wp:anchor distT="0" distB="0" distL="114300" distR="114300" simplePos="0" relativeHeight="251661312" behindDoc="0" locked="0" layoutInCell="1" allowOverlap="1" wp14:anchorId="13CAE851" wp14:editId="6A3F31A2">
                <wp:simplePos x="0" y="0"/>
                <wp:positionH relativeFrom="column">
                  <wp:posOffset>295275</wp:posOffset>
                </wp:positionH>
                <wp:positionV relativeFrom="paragraph">
                  <wp:posOffset>-19050</wp:posOffset>
                </wp:positionV>
                <wp:extent cx="6115050" cy="8096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6115050" cy="809625"/>
                        </a:xfrm>
                        <a:prstGeom prst="rect">
                          <a:avLst/>
                        </a:prstGeom>
                        <a:solidFill>
                          <a:sysClr val="window" lastClr="FFFFFF"/>
                        </a:solidFill>
                        <a:ln w="6350">
                          <a:solidFill>
                            <a:srgbClr val="FF0000"/>
                          </a:solidFill>
                        </a:ln>
                        <a:effectLst/>
                      </wps:spPr>
                      <wps:txbx>
                        <w:txbxContent>
                          <w:p w:rsidR="00321BF6" w:rsidRPr="00321BF6" w:rsidRDefault="00810E82" w:rsidP="00321BF6">
                            <w:pPr>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w:t>
                            </w:r>
                            <w:r w:rsidR="00321BF6" w:rsidRPr="00321BF6">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Série : </w:t>
                            </w:r>
                            <w:r w:rsidR="00321BF6">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hist</w:t>
                            </w:r>
                            <w:r>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oire </w:t>
                            </w:r>
                            <w:r w:rsidR="00321BF6">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-géo</w:t>
                            </w:r>
                            <w:r w:rsidR="00765E91">
                              <w:rPr>
                                <w:noProof/>
                                <w:lang w:val="fr-BE" w:eastAsia="fr-BE"/>
                              </w:rPr>
                              <w:drawing>
                                <wp:inline distT="0" distB="0" distL="0" distR="0" wp14:anchorId="48DC0BFD" wp14:editId="3CC4CB97">
                                  <wp:extent cx="514023" cy="399902"/>
                                  <wp:effectExtent l="76200" t="114300" r="76835" b="114935"/>
                                  <wp:docPr id="10" name="Image 10" descr="Afficher l'image d'origine"/>
                                  <wp:cNvGraphicFramePr/>
                                  <a:graphic xmlns:a="http://schemas.openxmlformats.org/drawingml/2006/main">
                                    <a:graphicData uri="http://schemas.openxmlformats.org/drawingml/2006/picture">
                                      <pic:pic xmlns:pic="http://schemas.openxmlformats.org/drawingml/2006/picture">
                                        <pic:nvPicPr>
                                          <pic:cNvPr id="7" name="Image 7" descr="Afficher l'image d'origin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800000">
                                            <a:off x="0" y="0"/>
                                            <a:ext cx="521985" cy="406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AE851" id="_x0000_t202" coordsize="21600,21600" o:spt="202" path="m,l,21600r21600,l21600,xe">
                <v:stroke joinstyle="miter"/>
                <v:path gradientshapeok="t" o:connecttype="rect"/>
              </v:shapetype>
              <v:shape id="Zone de texte 1" o:spid="_x0000_s1026" type="#_x0000_t202" style="position:absolute;margin-left:23.25pt;margin-top:-1.5pt;width:48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" fillcolor="window" strokecolor="red" strokeweight=".5pt">
                <v:textbox>
                  <w:txbxContent>
                    <w:p w:rsidR="00321BF6" w:rsidRPr="00321BF6" w:rsidRDefault="00810E82" w:rsidP="00321BF6">
                      <w:pPr>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w:t>
                      </w:r>
                      <w:r w:rsidR="00321BF6" w:rsidRPr="00321BF6">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Série : </w:t>
                      </w:r>
                      <w:r w:rsidR="00321BF6">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hist</w:t>
                      </w:r>
                      <w:r>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oire </w:t>
                      </w:r>
                      <w:r w:rsidR="00321BF6">
                        <w:rPr>
                          <w:b/>
                          <w:color w:val="FF000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-géo</w:t>
                      </w:r>
                      <w:r w:rsidR="00765E91">
                        <w:rPr>
                          <w:noProof/>
                          <w:lang w:eastAsia="fr-FR"/>
                        </w:rPr>
                        <w:drawing>
                          <wp:inline distT="0" distB="0" distL="0" distR="0" wp14:anchorId="48DC0BFD" wp14:editId="3CC4CB97">
                            <wp:extent cx="514023" cy="399902"/>
                            <wp:effectExtent l="76200" t="114300" r="76835" b="114935"/>
                            <wp:docPr id="10" name="Image 10" descr="Afficher l'image d'origine"/>
                            <wp:cNvGraphicFramePr/>
                            <a:graphic xmlns:a="http://schemas.openxmlformats.org/drawingml/2006/main">
                              <a:graphicData uri="http://schemas.openxmlformats.org/drawingml/2006/picture">
                                <pic:pic xmlns:pic="http://schemas.openxmlformats.org/drawingml/2006/picture">
                                  <pic:nvPicPr>
                                    <pic:cNvPr id="7" name="Image 7" descr="Afficher l'image d'origin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00000">
                                      <a:off x="0" y="0"/>
                                      <a:ext cx="521985" cy="406097"/>
                                    </a:xfrm>
                                    <a:prstGeom prst="rect">
                                      <a:avLst/>
                                    </a:prstGeom>
                                    <a:noFill/>
                                    <a:ln>
                                      <a:noFill/>
                                    </a:ln>
                                  </pic:spPr>
                                </pic:pic>
                              </a:graphicData>
                            </a:graphic>
                          </wp:inline>
                        </w:drawing>
                      </w:r>
                    </w:p>
                  </w:txbxContent>
                </v:textbox>
              </v:shape>
            </w:pict>
          </mc:Fallback>
        </mc:AlternateContent>
      </w:r>
    </w:p>
    <w:p w:rsidR="00321BF6" w:rsidRDefault="00321BF6" w:rsidP="00321BF6">
      <w:pPr>
        <w:rPr>
          <w:color w:val="FF0000"/>
          <w:sz w:val="18"/>
          <w:szCs w:val="18"/>
        </w:rPr>
      </w:pPr>
    </w:p>
    <w:p w:rsidR="00321BF6" w:rsidRDefault="00321BF6" w:rsidP="00321BF6">
      <w:pPr>
        <w:rPr>
          <w:color w:val="FF0000"/>
          <w:sz w:val="18"/>
          <w:szCs w:val="18"/>
        </w:rPr>
      </w:pPr>
    </w:p>
    <w:p w:rsidR="00321BF6" w:rsidRDefault="00321BF6" w:rsidP="00321BF6"/>
    <w:tbl>
      <w:tblPr>
        <w:tblStyle w:val="Grilledutableau"/>
        <w:tblW w:w="992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126"/>
        <w:gridCol w:w="7797"/>
      </w:tblGrid>
      <w:tr w:rsidR="00321BF6" w:rsidRPr="00F47768" w:rsidTr="00810E82">
        <w:tc>
          <w:tcPr>
            <w:tcW w:w="2126" w:type="dxa"/>
          </w:tcPr>
          <w:p w:rsidR="00321BF6" w:rsidRPr="00BD0871" w:rsidRDefault="00321BF6" w:rsidP="00810E82">
            <w:pPr>
              <w:rPr>
                <w:rFonts w:ascii="Comic Sans MS" w:hAnsi="Comic Sans MS" w:cs="Arial"/>
                <w:sz w:val="20"/>
                <w:szCs w:val="20"/>
              </w:rPr>
            </w:pPr>
            <w:r w:rsidRPr="00BD0871">
              <w:rPr>
                <w:rFonts w:ascii="Comic Sans MS" w:hAnsi="Comic Sans MS" w:cs="Arial"/>
                <w:sz w:val="20"/>
                <w:szCs w:val="20"/>
              </w:rPr>
              <w:t>Indice</w:t>
            </w:r>
            <w:r w:rsidR="00F9215F" w:rsidRPr="00BD0871">
              <w:rPr>
                <w:rFonts w:ascii="Comic Sans MS" w:hAnsi="Comic Sans MS" w:cs="Arial"/>
                <w:sz w:val="20"/>
                <w:szCs w:val="20"/>
              </w:rPr>
              <w:t>s</w:t>
            </w:r>
          </w:p>
        </w:tc>
        <w:tc>
          <w:tcPr>
            <w:tcW w:w="7797" w:type="dxa"/>
          </w:tcPr>
          <w:p w:rsidR="00321BF6" w:rsidRPr="00BD0871" w:rsidRDefault="00321BF6" w:rsidP="00810E82">
            <w:pPr>
              <w:rPr>
                <w:rFonts w:ascii="Comic Sans MS" w:hAnsi="Comic Sans MS" w:cs="Arial"/>
                <w:sz w:val="20"/>
                <w:szCs w:val="20"/>
              </w:rPr>
            </w:pPr>
            <w:r w:rsidRPr="00BD0871">
              <w:rPr>
                <w:rFonts w:ascii="Comic Sans MS" w:hAnsi="Comic Sans MS" w:cs="Arial"/>
                <w:sz w:val="20"/>
                <w:szCs w:val="20"/>
              </w:rPr>
              <w:t>Précisions</w:t>
            </w:r>
          </w:p>
        </w:tc>
      </w:tr>
      <w:tr w:rsidR="00321BF6" w:rsidRPr="00F47768" w:rsidTr="00810E82">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Copernic Nicolas</w:t>
            </w:r>
          </w:p>
          <w:p w:rsidR="00977766" w:rsidRPr="00747E75" w:rsidRDefault="00977766" w:rsidP="00810E82">
            <w:pPr>
              <w:rPr>
                <w:rFonts w:ascii="Comic Sans MS" w:hAnsi="Comic Sans MS" w:cs="Arial"/>
                <w:b/>
                <w:sz w:val="20"/>
                <w:szCs w:val="20"/>
              </w:rPr>
            </w:pPr>
            <w:r w:rsidRPr="00747E75">
              <w:rPr>
                <w:rFonts w:ascii="Comic Sans MS" w:hAnsi="Comic Sans MS" w:cs="Arial"/>
                <w:b/>
                <w:sz w:val="20"/>
                <w:szCs w:val="20"/>
              </w:rPr>
              <w:t>1473-1543</w:t>
            </w:r>
          </w:p>
        </w:tc>
        <w:tc>
          <w:tcPr>
            <w:tcW w:w="7797" w:type="dxa"/>
          </w:tcPr>
          <w:p w:rsidR="00321BF6" w:rsidRPr="00BD0871" w:rsidRDefault="00321BF6" w:rsidP="00810E82">
            <w:pPr>
              <w:pStyle w:val="NormalWeb"/>
              <w:rPr>
                <w:rFonts w:ascii="Comic Sans MS" w:hAnsi="Comic Sans MS" w:cs="Arial"/>
                <w:sz w:val="20"/>
                <w:szCs w:val="20"/>
              </w:rPr>
            </w:pPr>
            <w:r w:rsidRPr="00BD0871">
              <w:rPr>
                <w:rFonts w:ascii="Comic Sans MS" w:hAnsi="Comic Sans MS" w:cs="Arial"/>
                <w:sz w:val="20"/>
                <w:szCs w:val="20"/>
              </w:rPr>
              <w:t>Chanoine (membre du clergé attaché au service d'une église. Au Haut Moyen Âge, le mot pouvait désigner certains membres du personnel laïc des églises.)</w:t>
            </w:r>
            <w:r w:rsidRPr="00DE1609">
              <w:rPr>
                <w:rFonts w:ascii="Comic Sans MS" w:hAnsi="Comic Sans MS" w:cs="Arial"/>
                <w:b/>
                <w:sz w:val="20"/>
                <w:szCs w:val="20"/>
              </w:rPr>
              <w:t>Astronome qui a dit que la terre  est en mouvement autour du soleil.</w:t>
            </w:r>
            <w:r w:rsidRPr="00BD0871">
              <w:rPr>
                <w:rFonts w:ascii="Comic Sans MS" w:hAnsi="Comic Sans MS" w:cs="Arial"/>
                <w:sz w:val="20"/>
                <w:szCs w:val="20"/>
              </w:rPr>
              <w:t xml:space="preserve"> l’Eglise  interdira la lecture de ses thèses.</w:t>
            </w:r>
          </w:p>
          <w:p w:rsidR="00321BF6" w:rsidRPr="00BD0871" w:rsidRDefault="00321BF6" w:rsidP="00810E82">
            <w:pPr>
              <w:pStyle w:val="NormalWeb"/>
              <w:rPr>
                <w:rFonts w:ascii="Comic Sans MS" w:hAnsi="Comic Sans MS" w:cs="Arial"/>
                <w:sz w:val="20"/>
                <w:szCs w:val="20"/>
              </w:rPr>
            </w:pPr>
          </w:p>
        </w:tc>
      </w:tr>
      <w:tr w:rsidR="00321BF6" w:rsidRPr="00F47768" w:rsidTr="00810E82">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Marie Curie</w:t>
            </w:r>
          </w:p>
          <w:p w:rsidR="00977766" w:rsidRPr="00747E75" w:rsidRDefault="00977766" w:rsidP="00810E82">
            <w:pPr>
              <w:rPr>
                <w:rFonts w:ascii="Comic Sans MS" w:hAnsi="Comic Sans MS" w:cs="Arial"/>
                <w:b/>
                <w:sz w:val="20"/>
                <w:szCs w:val="20"/>
              </w:rPr>
            </w:pPr>
            <w:r w:rsidRPr="00747E75">
              <w:rPr>
                <w:rFonts w:ascii="Comic Sans MS" w:hAnsi="Comic Sans MS" w:cs="Arial"/>
                <w:b/>
                <w:sz w:val="20"/>
                <w:szCs w:val="20"/>
              </w:rPr>
              <w:t>1867-1934</w:t>
            </w:r>
          </w:p>
        </w:tc>
        <w:tc>
          <w:tcPr>
            <w:tcW w:w="7797" w:type="dxa"/>
          </w:tcPr>
          <w:p w:rsidR="00321BF6" w:rsidRPr="00BD0871" w:rsidRDefault="00977766" w:rsidP="00810E82">
            <w:pPr>
              <w:spacing w:before="100" w:beforeAutospacing="1" w:after="100" w:afterAutospacing="1"/>
              <w:rPr>
                <w:rFonts w:ascii="Comic Sans MS" w:hAnsi="Comic Sans MS" w:cs="Arial"/>
                <w:sz w:val="20"/>
                <w:szCs w:val="20"/>
              </w:rPr>
            </w:pPr>
            <w:r w:rsidRPr="00BD0871">
              <w:rPr>
                <w:rFonts w:ascii="Comic Sans MS" w:hAnsi="Comic Sans MS" w:cs="Arial"/>
                <w:sz w:val="20"/>
                <w:szCs w:val="20"/>
              </w:rPr>
              <w:t>Nait à Varsovie. Elle découvre le radium</w:t>
            </w:r>
            <w:r w:rsidR="00747E75" w:rsidRPr="00BD0871">
              <w:rPr>
                <w:rFonts w:ascii="Comic Sans MS" w:hAnsi="Comic Sans MS" w:cs="Arial"/>
                <w:sz w:val="20"/>
                <w:szCs w:val="20"/>
              </w:rPr>
              <w:t>, (</w:t>
            </w:r>
            <w:r w:rsidRPr="00BD0871">
              <w:rPr>
                <w:rFonts w:ascii="Comic Sans MS" w:hAnsi="Comic Sans MS" w:cs="Arial"/>
                <w:sz w:val="20"/>
                <w:szCs w:val="20"/>
              </w:rPr>
              <w:t>décliné dans divers domaines tels que la radiothérapie, la pharmacologie, l'industrie ou encore dans la vie quotidienne</w:t>
            </w:r>
            <w:r w:rsidR="00412FAD" w:rsidRPr="00BD0871">
              <w:rPr>
                <w:rFonts w:ascii="Comic Sans MS" w:hAnsi="Comic Sans MS" w:cs="Arial"/>
                <w:sz w:val="20"/>
                <w:szCs w:val="20"/>
              </w:rPr>
              <w:t>)</w:t>
            </w:r>
            <w:r w:rsidRPr="00BD0871">
              <w:rPr>
                <w:rFonts w:ascii="Comic Sans MS" w:hAnsi="Comic Sans MS" w:cs="Arial"/>
                <w:sz w:val="20"/>
                <w:szCs w:val="20"/>
              </w:rPr>
              <w:t xml:space="preserve">.  </w:t>
            </w:r>
            <w:r w:rsidRPr="00DE1609">
              <w:rPr>
                <w:rFonts w:ascii="Comic Sans MS" w:hAnsi="Comic Sans MS" w:cs="Arial"/>
                <w:b/>
                <w:sz w:val="20"/>
                <w:szCs w:val="20"/>
              </w:rPr>
              <w:t>première femme à recevoir un prix Nobel</w:t>
            </w:r>
            <w:r w:rsidRPr="00BD0871">
              <w:rPr>
                <w:rFonts w:ascii="Comic Sans MS" w:hAnsi="Comic Sans MS" w:cs="Arial"/>
                <w:sz w:val="20"/>
                <w:szCs w:val="20"/>
              </w:rPr>
              <w:t xml:space="preserve">, un en physique, l’autre en </w:t>
            </w:r>
            <w:r w:rsidR="005E09BD" w:rsidRPr="00BD0871">
              <w:rPr>
                <w:rFonts w:ascii="Comic Sans MS" w:hAnsi="Comic Sans MS" w:cs="Arial"/>
                <w:sz w:val="20"/>
                <w:szCs w:val="20"/>
              </w:rPr>
              <w:t>chimie.</w:t>
            </w:r>
          </w:p>
          <w:p w:rsidR="00412FAD" w:rsidRPr="00BD0871" w:rsidRDefault="00412FAD" w:rsidP="00810E82">
            <w:pPr>
              <w:spacing w:before="100" w:beforeAutospacing="1" w:after="100" w:afterAutospacing="1"/>
              <w:rPr>
                <w:rFonts w:ascii="Comic Sans MS" w:hAnsi="Comic Sans MS" w:cs="Arial"/>
                <w:sz w:val="20"/>
                <w:szCs w:val="20"/>
              </w:rPr>
            </w:pPr>
          </w:p>
        </w:tc>
      </w:tr>
      <w:tr w:rsidR="00321BF6" w:rsidRPr="00F47768" w:rsidTr="00810E82">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Frédéric Chopin</w:t>
            </w:r>
          </w:p>
          <w:p w:rsidR="00977766" w:rsidRPr="00747E75" w:rsidRDefault="00977766" w:rsidP="00810E82">
            <w:pPr>
              <w:rPr>
                <w:rFonts w:ascii="Comic Sans MS" w:hAnsi="Comic Sans MS" w:cs="Arial"/>
                <w:b/>
                <w:sz w:val="20"/>
                <w:szCs w:val="20"/>
              </w:rPr>
            </w:pPr>
            <w:r w:rsidRPr="00747E75">
              <w:rPr>
                <w:rFonts w:ascii="Comic Sans MS" w:hAnsi="Comic Sans MS" w:cs="Arial"/>
                <w:b/>
                <w:sz w:val="20"/>
                <w:szCs w:val="20"/>
              </w:rPr>
              <w:t>1810-1849</w:t>
            </w:r>
          </w:p>
        </w:tc>
        <w:tc>
          <w:tcPr>
            <w:tcW w:w="7797" w:type="dxa"/>
          </w:tcPr>
          <w:p w:rsidR="00321BF6" w:rsidRPr="00BD0871" w:rsidRDefault="005E09BD" w:rsidP="00810E82">
            <w:pPr>
              <w:rPr>
                <w:rFonts w:ascii="Comic Sans MS" w:hAnsi="Comic Sans MS" w:cs="Arial"/>
                <w:sz w:val="20"/>
                <w:szCs w:val="20"/>
              </w:rPr>
            </w:pPr>
            <w:r w:rsidRPr="00DE1609">
              <w:rPr>
                <w:rFonts w:ascii="Comic Sans MS" w:hAnsi="Comic Sans MS" w:cs="Arial"/>
                <w:b/>
                <w:sz w:val="20"/>
                <w:szCs w:val="20"/>
              </w:rPr>
              <w:t>Musicien .</w:t>
            </w:r>
            <w:r w:rsidR="00977766" w:rsidRPr="00BD0871">
              <w:rPr>
                <w:rFonts w:ascii="Comic Sans MS" w:hAnsi="Comic Sans MS" w:cs="Arial"/>
                <w:sz w:val="20"/>
                <w:szCs w:val="20"/>
              </w:rPr>
              <w:t>Appelé le poète du piano.</w:t>
            </w:r>
            <w:r w:rsidRPr="00BD0871">
              <w:rPr>
                <w:rFonts w:ascii="Comic Sans MS" w:hAnsi="Comic Sans MS" w:cs="Arial"/>
                <w:sz w:val="20"/>
                <w:szCs w:val="20"/>
              </w:rPr>
              <w:t xml:space="preserve"> </w:t>
            </w:r>
            <w:r w:rsidR="00977766" w:rsidRPr="00BD0871">
              <w:rPr>
                <w:rFonts w:ascii="Comic Sans MS" w:hAnsi="Comic Sans MS" w:cs="Arial"/>
                <w:sz w:val="20"/>
                <w:szCs w:val="20"/>
              </w:rPr>
              <w:t xml:space="preserve">Il s’inspire de la  musique populaire </w:t>
            </w:r>
            <w:r w:rsidR="00412FAD" w:rsidRPr="00BD0871">
              <w:rPr>
                <w:rFonts w:ascii="Comic Sans MS" w:hAnsi="Comic Sans MS" w:cs="Arial"/>
                <w:sz w:val="20"/>
                <w:szCs w:val="20"/>
              </w:rPr>
              <w:t>polonaise.</w:t>
            </w:r>
          </w:p>
          <w:p w:rsidR="00412FAD" w:rsidRPr="00BD0871" w:rsidRDefault="00412FAD" w:rsidP="00810E82">
            <w:pPr>
              <w:rPr>
                <w:rFonts w:ascii="Comic Sans MS" w:hAnsi="Comic Sans MS" w:cs="Arial"/>
                <w:sz w:val="20"/>
                <w:szCs w:val="20"/>
              </w:rPr>
            </w:pPr>
          </w:p>
        </w:tc>
      </w:tr>
      <w:tr w:rsidR="00321BF6" w:rsidRPr="00F47768" w:rsidTr="00810E82">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Roman Polanski</w:t>
            </w:r>
          </w:p>
          <w:p w:rsidR="00977766" w:rsidRPr="00747E75" w:rsidRDefault="00977766" w:rsidP="00810E82">
            <w:pPr>
              <w:rPr>
                <w:rFonts w:ascii="Comic Sans MS" w:hAnsi="Comic Sans MS" w:cs="Arial"/>
                <w:b/>
                <w:sz w:val="20"/>
                <w:szCs w:val="20"/>
              </w:rPr>
            </w:pPr>
            <w:r w:rsidRPr="00747E75">
              <w:rPr>
                <w:rFonts w:ascii="Comic Sans MS" w:hAnsi="Comic Sans MS" w:cs="Arial"/>
                <w:b/>
                <w:sz w:val="20"/>
                <w:szCs w:val="20"/>
              </w:rPr>
              <w:t>1933-</w:t>
            </w:r>
          </w:p>
        </w:tc>
        <w:tc>
          <w:tcPr>
            <w:tcW w:w="7797" w:type="dxa"/>
          </w:tcPr>
          <w:p w:rsidR="00321BF6" w:rsidRPr="00BD0871" w:rsidRDefault="00D1374D" w:rsidP="00810E82">
            <w:pPr>
              <w:rPr>
                <w:rFonts w:ascii="Comic Sans MS" w:hAnsi="Comic Sans MS" w:cs="Arial"/>
                <w:sz w:val="20"/>
                <w:szCs w:val="20"/>
              </w:rPr>
            </w:pPr>
            <w:r w:rsidRPr="00DE1609">
              <w:rPr>
                <w:rFonts w:ascii="Comic Sans MS" w:hAnsi="Comic Sans MS" w:cs="Arial"/>
                <w:b/>
                <w:sz w:val="20"/>
                <w:szCs w:val="20"/>
              </w:rPr>
              <w:t>Réalisateur de cinéma et acteur</w:t>
            </w:r>
            <w:r w:rsidRPr="00BD0871">
              <w:rPr>
                <w:rFonts w:ascii="Comic Sans MS" w:hAnsi="Comic Sans MS" w:cs="Arial"/>
                <w:sz w:val="20"/>
                <w:szCs w:val="20"/>
              </w:rPr>
              <w:t>. Films : Le pianiste, Rosemary ’baby, Chinatown, la neuvième porte</w:t>
            </w:r>
            <w:r w:rsidR="00412FAD" w:rsidRPr="00BD0871">
              <w:rPr>
                <w:rFonts w:ascii="Comic Sans MS" w:hAnsi="Comic Sans MS" w:cs="Arial"/>
                <w:sz w:val="20"/>
                <w:szCs w:val="20"/>
              </w:rPr>
              <w:t>.</w:t>
            </w:r>
          </w:p>
          <w:p w:rsidR="00412FAD" w:rsidRPr="00BD0871" w:rsidRDefault="00412FAD" w:rsidP="00810E82">
            <w:pPr>
              <w:rPr>
                <w:rFonts w:ascii="Comic Sans MS" w:hAnsi="Comic Sans MS" w:cs="Arial"/>
                <w:sz w:val="20"/>
                <w:szCs w:val="20"/>
              </w:rPr>
            </w:pPr>
          </w:p>
        </w:tc>
      </w:tr>
      <w:tr w:rsidR="00321BF6" w:rsidRPr="00F47768" w:rsidTr="00810E82">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Lech Walesa</w:t>
            </w:r>
          </w:p>
          <w:p w:rsidR="00977766" w:rsidRPr="00747E75" w:rsidRDefault="00977766" w:rsidP="00810E82">
            <w:pPr>
              <w:rPr>
                <w:rFonts w:ascii="Comic Sans MS" w:hAnsi="Comic Sans MS" w:cs="Arial"/>
                <w:b/>
                <w:sz w:val="20"/>
                <w:szCs w:val="20"/>
              </w:rPr>
            </w:pPr>
            <w:r w:rsidRPr="00747E75">
              <w:rPr>
                <w:rFonts w:ascii="Comic Sans MS" w:hAnsi="Comic Sans MS" w:cs="Arial"/>
                <w:b/>
                <w:sz w:val="20"/>
                <w:szCs w:val="20"/>
              </w:rPr>
              <w:t>1943-</w:t>
            </w:r>
          </w:p>
        </w:tc>
        <w:tc>
          <w:tcPr>
            <w:tcW w:w="7797" w:type="dxa"/>
          </w:tcPr>
          <w:p w:rsidR="00321BF6" w:rsidRPr="00BD0871" w:rsidRDefault="00D1374D" w:rsidP="00810E82">
            <w:pPr>
              <w:rPr>
                <w:rFonts w:ascii="Comic Sans MS" w:hAnsi="Comic Sans MS" w:cs="Arial"/>
                <w:sz w:val="20"/>
                <w:szCs w:val="20"/>
              </w:rPr>
            </w:pPr>
            <w:r w:rsidRPr="00BD0871">
              <w:rPr>
                <w:rFonts w:ascii="Comic Sans MS" w:hAnsi="Comic Sans MS" w:cs="Arial"/>
                <w:sz w:val="20"/>
                <w:szCs w:val="20"/>
              </w:rPr>
              <w:t xml:space="preserve">Prix Nobel de la paix, </w:t>
            </w:r>
            <w:r w:rsidRPr="00DE1609">
              <w:rPr>
                <w:rFonts w:ascii="Comic Sans MS" w:hAnsi="Comic Sans MS" w:cs="Arial"/>
                <w:b/>
                <w:sz w:val="20"/>
                <w:szCs w:val="20"/>
              </w:rPr>
              <w:t>président de la Pologne</w:t>
            </w:r>
            <w:r w:rsidRPr="00BD0871">
              <w:rPr>
                <w:rFonts w:ascii="Comic Sans MS" w:hAnsi="Comic Sans MS" w:cs="Arial"/>
                <w:sz w:val="20"/>
                <w:szCs w:val="20"/>
              </w:rPr>
              <w:t xml:space="preserve">  de 1990 à 1995.</w:t>
            </w:r>
          </w:p>
          <w:p w:rsidR="00D1374D" w:rsidRPr="00BD0871" w:rsidRDefault="00D1374D" w:rsidP="00810E82">
            <w:pPr>
              <w:rPr>
                <w:rFonts w:ascii="Comic Sans MS" w:hAnsi="Comic Sans MS" w:cs="Arial"/>
                <w:sz w:val="20"/>
                <w:szCs w:val="20"/>
              </w:rPr>
            </w:pPr>
            <w:r w:rsidRPr="00BD0871">
              <w:rPr>
                <w:rFonts w:ascii="Comic Sans MS" w:hAnsi="Comic Sans MS" w:cs="Arial"/>
                <w:sz w:val="20"/>
                <w:szCs w:val="20"/>
              </w:rPr>
              <w:t xml:space="preserve">Chef de Solidarnosc, un </w:t>
            </w:r>
            <w:r w:rsidR="00412FAD" w:rsidRPr="00BD0871">
              <w:rPr>
                <w:rFonts w:ascii="Comic Sans MS" w:hAnsi="Comic Sans MS" w:cs="Arial"/>
                <w:sz w:val="20"/>
                <w:szCs w:val="20"/>
              </w:rPr>
              <w:t>syndicat.</w:t>
            </w:r>
          </w:p>
          <w:p w:rsidR="00412FAD" w:rsidRPr="00BD0871" w:rsidRDefault="00412FAD" w:rsidP="00810E82">
            <w:pPr>
              <w:rPr>
                <w:rFonts w:ascii="Comic Sans MS" w:hAnsi="Comic Sans MS" w:cs="Arial"/>
                <w:sz w:val="20"/>
                <w:szCs w:val="20"/>
              </w:rPr>
            </w:pPr>
          </w:p>
        </w:tc>
      </w:tr>
      <w:tr w:rsidR="00321BF6" w:rsidRPr="00F47768" w:rsidTr="00810E82">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Babka</w:t>
            </w:r>
            <w:r w:rsidR="001D7BDA">
              <w:rPr>
                <w:rFonts w:ascii="Comic Sans MS" w:hAnsi="Comic Sans MS" w:cs="Arial"/>
                <w:b/>
                <w:sz w:val="20"/>
                <w:szCs w:val="20"/>
              </w:rPr>
              <w:t xml:space="preserve"> (gâteau polonais)</w:t>
            </w:r>
          </w:p>
        </w:tc>
        <w:tc>
          <w:tcPr>
            <w:tcW w:w="7797" w:type="dxa"/>
          </w:tcPr>
          <w:p w:rsidR="00412FAD" w:rsidRPr="00BD0871" w:rsidRDefault="00412FAD" w:rsidP="00810E82">
            <w:pPr>
              <w:rPr>
                <w:rFonts w:ascii="Comic Sans MS" w:hAnsi="Comic Sans MS" w:cs="Arial"/>
                <w:sz w:val="20"/>
                <w:szCs w:val="20"/>
              </w:rPr>
            </w:pPr>
            <w:r w:rsidRPr="00DE1609">
              <w:rPr>
                <w:rFonts w:ascii="Comic Sans MS" w:hAnsi="Comic Sans MS" w:cs="Arial"/>
                <w:b/>
                <w:sz w:val="20"/>
                <w:szCs w:val="20"/>
              </w:rPr>
              <w:t>Gâteau</w:t>
            </w:r>
            <w:r w:rsidR="00D1374D" w:rsidRPr="00DE1609">
              <w:rPr>
                <w:rFonts w:ascii="Comic Sans MS" w:hAnsi="Comic Sans MS" w:cs="Arial"/>
                <w:b/>
                <w:sz w:val="20"/>
                <w:szCs w:val="20"/>
              </w:rPr>
              <w:t xml:space="preserve"> typique</w:t>
            </w:r>
            <w:r w:rsidR="00D1374D" w:rsidRPr="00BD0871">
              <w:rPr>
                <w:rFonts w:ascii="Comic Sans MS" w:hAnsi="Comic Sans MS" w:cs="Arial"/>
                <w:sz w:val="20"/>
                <w:szCs w:val="20"/>
              </w:rPr>
              <w:t xml:space="preserve">  qui ressemble à un kouglof</w:t>
            </w:r>
            <w:r w:rsidRPr="00BD0871">
              <w:rPr>
                <w:rFonts w:ascii="Comic Sans MS" w:hAnsi="Comic Sans MS" w:cs="Arial"/>
                <w:sz w:val="20"/>
                <w:szCs w:val="20"/>
              </w:rPr>
              <w:t xml:space="preserve"> .</w:t>
            </w:r>
            <w:r w:rsidR="00D1374D" w:rsidRPr="00BD0871">
              <w:rPr>
                <w:rFonts w:ascii="Comic Sans MS" w:hAnsi="Comic Sans MS" w:cs="Arial"/>
                <w:sz w:val="20"/>
                <w:szCs w:val="20"/>
              </w:rPr>
              <w:t>Il est habituellement servi l</w:t>
            </w:r>
            <w:r w:rsidRPr="00BD0871">
              <w:rPr>
                <w:rFonts w:ascii="Comic Sans MS" w:hAnsi="Comic Sans MS" w:cs="Arial"/>
                <w:sz w:val="20"/>
                <w:szCs w:val="20"/>
              </w:rPr>
              <w:t>e dimanche de Pâques en Pologne. Il est recouvert d'un glaçage à la vanille ou au chocolat et décoré d'amandes ou de fruits confits.</w:t>
            </w:r>
          </w:p>
        </w:tc>
      </w:tr>
      <w:tr w:rsidR="00321BF6" w:rsidRPr="00F47768" w:rsidTr="00810E82">
        <w:trPr>
          <w:trHeight w:val="1557"/>
        </w:trPr>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Pierogi</w:t>
            </w:r>
            <w:r w:rsidR="001D7BDA">
              <w:rPr>
                <w:rFonts w:ascii="Comic Sans MS" w:hAnsi="Comic Sans MS" w:cs="Arial"/>
                <w:b/>
                <w:sz w:val="20"/>
                <w:szCs w:val="20"/>
              </w:rPr>
              <w:t xml:space="preserve"> (plat polonais)</w:t>
            </w:r>
          </w:p>
        </w:tc>
        <w:tc>
          <w:tcPr>
            <w:tcW w:w="7797" w:type="dxa"/>
          </w:tcPr>
          <w:p w:rsidR="00321BF6" w:rsidRPr="00BD0871" w:rsidRDefault="00412FAD" w:rsidP="00810E82">
            <w:pPr>
              <w:rPr>
                <w:rFonts w:ascii="Comic Sans MS" w:hAnsi="Comic Sans MS" w:cs="Arial"/>
                <w:sz w:val="20"/>
                <w:szCs w:val="20"/>
              </w:rPr>
            </w:pPr>
            <w:r w:rsidRPr="00BD0871">
              <w:rPr>
                <w:rFonts w:ascii="Comic Sans MS" w:hAnsi="Comic Sans MS" w:cs="Arial"/>
                <w:sz w:val="20"/>
                <w:szCs w:val="20"/>
              </w:rPr>
              <w:t>Sorte de raviole</w:t>
            </w:r>
            <w:r w:rsidRPr="00DE1609">
              <w:rPr>
                <w:rFonts w:ascii="Comic Sans MS" w:hAnsi="Comic Sans MS" w:cs="Arial"/>
                <w:b/>
                <w:sz w:val="20"/>
                <w:szCs w:val="20"/>
              </w:rPr>
              <w:t>, spécialités polonaise</w:t>
            </w:r>
            <w:r w:rsidRPr="00BD0871">
              <w:rPr>
                <w:rFonts w:ascii="Comic Sans MS" w:hAnsi="Comic Sans MS" w:cs="Arial"/>
                <w:sz w:val="20"/>
                <w:szCs w:val="20"/>
              </w:rPr>
              <w:t>, les Pierogi sont traditionnellement farcis de pommes de terre et fromage blanc, de viande, de chou et de champignons.</w:t>
            </w:r>
          </w:p>
        </w:tc>
      </w:tr>
      <w:tr w:rsidR="00321BF6" w:rsidRPr="00F47768" w:rsidTr="00810E82">
        <w:trPr>
          <w:trHeight w:val="1557"/>
        </w:trPr>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Deuxième guerre mondiale</w:t>
            </w:r>
            <w:r w:rsidR="00977766" w:rsidRPr="00747E75">
              <w:rPr>
                <w:rFonts w:ascii="Comic Sans MS" w:hAnsi="Comic Sans MS" w:cs="Arial"/>
                <w:b/>
                <w:sz w:val="20"/>
                <w:szCs w:val="20"/>
              </w:rPr>
              <w:t>.</w:t>
            </w:r>
          </w:p>
        </w:tc>
        <w:tc>
          <w:tcPr>
            <w:tcW w:w="7797" w:type="dxa"/>
          </w:tcPr>
          <w:p w:rsidR="00321BF6" w:rsidRPr="00BD0871" w:rsidRDefault="00412FAD" w:rsidP="00810E82">
            <w:pPr>
              <w:rPr>
                <w:rFonts w:ascii="Comic Sans MS" w:hAnsi="Comic Sans MS" w:cs="Arial"/>
                <w:sz w:val="20"/>
                <w:szCs w:val="20"/>
              </w:rPr>
            </w:pPr>
            <w:r w:rsidRPr="00BD0871">
              <w:rPr>
                <w:rFonts w:ascii="Comic Sans MS" w:hAnsi="Comic Sans MS" w:cs="Arial"/>
                <w:sz w:val="20"/>
                <w:szCs w:val="20"/>
              </w:rPr>
              <w:t xml:space="preserve">Des ghettos, camps de concentration, la Pologne </w:t>
            </w:r>
            <w:r w:rsidRPr="00DE1609">
              <w:rPr>
                <w:rFonts w:ascii="Comic Sans MS" w:hAnsi="Comic Sans MS" w:cs="Arial"/>
                <w:b/>
                <w:sz w:val="20"/>
                <w:szCs w:val="20"/>
              </w:rPr>
              <w:t>est envahie</w:t>
            </w:r>
            <w:r w:rsidRPr="00BD0871">
              <w:rPr>
                <w:rFonts w:ascii="Comic Sans MS" w:hAnsi="Comic Sans MS" w:cs="Arial"/>
                <w:sz w:val="20"/>
                <w:szCs w:val="20"/>
              </w:rPr>
              <w:t xml:space="preserve"> par l’Allemagne, puis par l’URSS.</w:t>
            </w:r>
          </w:p>
        </w:tc>
      </w:tr>
      <w:tr w:rsidR="00321BF6" w:rsidRPr="00F47768" w:rsidTr="00810E82">
        <w:trPr>
          <w:trHeight w:val="1557"/>
        </w:trPr>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Varsovie</w:t>
            </w:r>
          </w:p>
        </w:tc>
        <w:tc>
          <w:tcPr>
            <w:tcW w:w="7797" w:type="dxa"/>
          </w:tcPr>
          <w:p w:rsidR="00321BF6" w:rsidRPr="00BD0871" w:rsidRDefault="00412FAD" w:rsidP="00810E82">
            <w:pPr>
              <w:rPr>
                <w:rFonts w:ascii="Comic Sans MS" w:hAnsi="Comic Sans MS" w:cs="Arial"/>
                <w:sz w:val="20"/>
                <w:szCs w:val="20"/>
              </w:rPr>
            </w:pPr>
            <w:r w:rsidRPr="00DE1609">
              <w:rPr>
                <w:rFonts w:ascii="Comic Sans MS" w:hAnsi="Comic Sans MS" w:cs="Arial"/>
                <w:b/>
                <w:sz w:val="20"/>
                <w:szCs w:val="20"/>
              </w:rPr>
              <w:t>Capitale</w:t>
            </w:r>
            <w:r w:rsidRPr="00BD0871">
              <w:rPr>
                <w:rFonts w:ascii="Comic Sans MS" w:hAnsi="Comic Sans MS" w:cs="Arial"/>
                <w:sz w:val="20"/>
                <w:szCs w:val="20"/>
              </w:rPr>
              <w:t>, ghetto (un quartier réservé ou imposé aux Juifs). pendant la 2° guerre mondiale.</w:t>
            </w:r>
          </w:p>
        </w:tc>
      </w:tr>
      <w:tr w:rsidR="00321BF6" w:rsidRPr="00F47768" w:rsidTr="00810E82">
        <w:trPr>
          <w:trHeight w:val="1557"/>
        </w:trPr>
        <w:tc>
          <w:tcPr>
            <w:tcW w:w="2126" w:type="dxa"/>
          </w:tcPr>
          <w:p w:rsidR="00321BF6" w:rsidRPr="00747E75" w:rsidRDefault="00321BF6" w:rsidP="00810E82">
            <w:pPr>
              <w:rPr>
                <w:rFonts w:ascii="Comic Sans MS" w:hAnsi="Comic Sans MS" w:cs="Arial"/>
                <w:b/>
                <w:sz w:val="20"/>
                <w:szCs w:val="20"/>
              </w:rPr>
            </w:pPr>
            <w:r w:rsidRPr="00747E75">
              <w:rPr>
                <w:rFonts w:ascii="Comic Sans MS" w:hAnsi="Comic Sans MS" w:cs="Arial"/>
                <w:b/>
                <w:sz w:val="20"/>
                <w:szCs w:val="20"/>
              </w:rPr>
              <w:t>Cracovie</w:t>
            </w:r>
          </w:p>
        </w:tc>
        <w:tc>
          <w:tcPr>
            <w:tcW w:w="7797" w:type="dxa"/>
          </w:tcPr>
          <w:p w:rsidR="00321BF6" w:rsidRPr="00BD0871" w:rsidRDefault="00810E82" w:rsidP="00810E82">
            <w:pPr>
              <w:rPr>
                <w:rFonts w:ascii="Comic Sans MS" w:hAnsi="Comic Sans MS" w:cs="Arial"/>
                <w:sz w:val="20"/>
                <w:szCs w:val="20"/>
              </w:rPr>
            </w:pPr>
            <w:r w:rsidRPr="00BD0871">
              <w:rPr>
                <w:rFonts w:ascii="Comic Sans MS" w:hAnsi="Comic Sans MS" w:cs="Arial"/>
                <w:sz w:val="20"/>
                <w:szCs w:val="20"/>
              </w:rPr>
              <w:t xml:space="preserve">Capitale avant  Varsovie. </w:t>
            </w:r>
            <w:r w:rsidR="00DE1609">
              <w:rPr>
                <w:rFonts w:ascii="Comic Sans MS" w:hAnsi="Comic Sans MS" w:cs="Arial"/>
                <w:sz w:val="20"/>
                <w:szCs w:val="20"/>
              </w:rPr>
              <w:t xml:space="preserve">Karol </w:t>
            </w:r>
            <w:proofErr w:type="spellStart"/>
            <w:r w:rsidR="00DE1609">
              <w:rPr>
                <w:rFonts w:ascii="Comic Sans MS" w:hAnsi="Comic Sans MS" w:cs="Arial"/>
                <w:sz w:val="20"/>
                <w:szCs w:val="20"/>
              </w:rPr>
              <w:t>Wojtyl</w:t>
            </w:r>
            <w:r w:rsidRPr="00BD0871">
              <w:rPr>
                <w:rFonts w:ascii="Comic Sans MS" w:hAnsi="Comic Sans MS" w:cs="Arial"/>
                <w:sz w:val="20"/>
                <w:szCs w:val="20"/>
              </w:rPr>
              <w:t>a</w:t>
            </w:r>
            <w:proofErr w:type="spellEnd"/>
            <w:r w:rsidRPr="00BD0871">
              <w:rPr>
                <w:rFonts w:ascii="Comic Sans MS" w:hAnsi="Comic Sans MS" w:cs="Arial"/>
                <w:sz w:val="20"/>
                <w:szCs w:val="20"/>
              </w:rPr>
              <w:t xml:space="preserve"> était évêque puis archevêque de Cracovie, avant de devenir pape en 1978, le premier pape non italien</w:t>
            </w:r>
            <w:r w:rsidR="00DE1609">
              <w:rPr>
                <w:rFonts w:ascii="Comic Sans MS" w:hAnsi="Comic Sans MS" w:cs="Arial"/>
                <w:sz w:val="20"/>
                <w:szCs w:val="20"/>
              </w:rPr>
              <w:t> </w:t>
            </w:r>
            <w:proofErr w:type="gramStart"/>
            <w:r w:rsidR="00DE1609">
              <w:rPr>
                <w:rFonts w:ascii="Comic Sans MS" w:hAnsi="Comic Sans MS" w:cs="Arial"/>
                <w:sz w:val="20"/>
                <w:szCs w:val="20"/>
              </w:rPr>
              <w:t>:</w:t>
            </w:r>
            <w:r w:rsidRPr="00BD0871">
              <w:rPr>
                <w:rFonts w:ascii="Comic Sans MS" w:hAnsi="Comic Sans MS" w:cs="Arial"/>
                <w:sz w:val="20"/>
                <w:szCs w:val="20"/>
              </w:rPr>
              <w:t>JP</w:t>
            </w:r>
            <w:proofErr w:type="gramEnd"/>
            <w:r w:rsidR="00DE1609">
              <w:rPr>
                <w:rFonts w:ascii="Comic Sans MS" w:hAnsi="Comic Sans MS" w:cs="Arial"/>
                <w:sz w:val="20"/>
                <w:szCs w:val="20"/>
              </w:rPr>
              <w:t xml:space="preserve"> </w:t>
            </w:r>
            <w:r w:rsidRPr="00BD0871">
              <w:rPr>
                <w:rFonts w:ascii="Comic Sans MS" w:hAnsi="Comic Sans MS" w:cs="Arial"/>
                <w:sz w:val="20"/>
                <w:szCs w:val="20"/>
              </w:rPr>
              <w:t>II</w:t>
            </w:r>
            <w:r w:rsidR="00DE1609">
              <w:rPr>
                <w:rFonts w:ascii="Comic Sans MS" w:hAnsi="Comic Sans MS" w:cs="Arial"/>
                <w:sz w:val="20"/>
                <w:szCs w:val="20"/>
              </w:rPr>
              <w:t>.</w:t>
            </w:r>
          </w:p>
          <w:p w:rsidR="00810E82" w:rsidRPr="00DE1609" w:rsidRDefault="00810E82" w:rsidP="00810E82">
            <w:pPr>
              <w:rPr>
                <w:rFonts w:ascii="Comic Sans MS" w:hAnsi="Comic Sans MS" w:cs="Arial"/>
                <w:b/>
                <w:sz w:val="20"/>
                <w:szCs w:val="20"/>
              </w:rPr>
            </w:pPr>
            <w:r w:rsidRPr="00DE1609">
              <w:rPr>
                <w:rFonts w:ascii="Comic Sans MS" w:hAnsi="Comic Sans MS" w:cs="Arial"/>
                <w:b/>
                <w:sz w:val="20"/>
                <w:szCs w:val="20"/>
              </w:rPr>
              <w:t>Rassemblement des Jeunes du monde entier  pour les JMJ 2016</w:t>
            </w:r>
          </w:p>
          <w:p w:rsidR="00810E82" w:rsidRPr="00BD0871" w:rsidRDefault="00810E82" w:rsidP="00810E82">
            <w:pPr>
              <w:rPr>
                <w:rFonts w:ascii="Comic Sans MS" w:hAnsi="Comic Sans MS" w:cs="Arial"/>
                <w:sz w:val="20"/>
                <w:szCs w:val="20"/>
              </w:rPr>
            </w:pPr>
            <w:r w:rsidRPr="00BD0871">
              <w:rPr>
                <w:rFonts w:ascii="Comic Sans MS" w:hAnsi="Comic Sans MS" w:cs="Arial"/>
                <w:sz w:val="20"/>
                <w:szCs w:val="20"/>
              </w:rPr>
              <w:t>Proche d’Auschwitz</w:t>
            </w:r>
          </w:p>
        </w:tc>
      </w:tr>
    </w:tbl>
    <w:p w:rsidR="00810E82" w:rsidRDefault="00810E82">
      <w:pPr>
        <w:rPr>
          <w:color w:val="FF0000"/>
          <w:sz w:val="18"/>
          <w:szCs w:val="18"/>
        </w:rPr>
      </w:pPr>
    </w:p>
    <w:p w:rsidR="00810E82" w:rsidRDefault="00810E82">
      <w:pPr>
        <w:rPr>
          <w:color w:val="FF0000"/>
          <w:sz w:val="18"/>
          <w:szCs w:val="18"/>
        </w:rPr>
      </w:pPr>
    </w:p>
    <w:p w:rsidR="00810E82" w:rsidRDefault="00BD0871">
      <w:pPr>
        <w:rPr>
          <w:color w:val="FF0000"/>
          <w:sz w:val="18"/>
          <w:szCs w:val="18"/>
        </w:rPr>
      </w:pPr>
      <w:r>
        <w:rPr>
          <w:noProof/>
          <w:color w:val="FF0000"/>
          <w:sz w:val="18"/>
          <w:szCs w:val="18"/>
          <w:lang w:val="fr-BE" w:eastAsia="fr-BE"/>
        </w:rPr>
        <w:lastRenderedPageBreak/>
        <mc:AlternateContent>
          <mc:Choice Requires="wps">
            <w:drawing>
              <wp:anchor distT="0" distB="0" distL="114300" distR="114300" simplePos="0" relativeHeight="251659264" behindDoc="0" locked="0" layoutInCell="1" allowOverlap="1" wp14:anchorId="44DABB6C" wp14:editId="1654F9E0">
                <wp:simplePos x="0" y="0"/>
                <wp:positionH relativeFrom="column">
                  <wp:posOffset>1285874</wp:posOffset>
                </wp:positionH>
                <wp:positionV relativeFrom="paragraph">
                  <wp:posOffset>-285750</wp:posOffset>
                </wp:positionV>
                <wp:extent cx="5229225" cy="7239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5229225" cy="72390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47768" w:rsidRPr="00810E82" w:rsidRDefault="00F47768">
                            <w:pPr>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sidRPr="00810E82">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Série : </w:t>
                            </w:r>
                            <w:r w:rsidR="00F9215F">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les  stars </w:t>
                            </w:r>
                            <w:r w:rsidR="00765E91">
                              <w:rPr>
                                <w:noProof/>
                                <w:lang w:val="fr-BE" w:eastAsia="fr-BE"/>
                              </w:rPr>
                              <w:drawing>
                                <wp:inline distT="0" distB="0" distL="0" distR="0" wp14:anchorId="015CE44B" wp14:editId="63AEBEF3">
                                  <wp:extent cx="474989" cy="410361"/>
                                  <wp:effectExtent l="76200" t="95250" r="77470" b="104140"/>
                                  <wp:docPr id="9" name="Image 9" descr="Afficher l'image d'origine"/>
                                  <wp:cNvGraphicFramePr/>
                                  <a:graphic xmlns:a="http://schemas.openxmlformats.org/drawingml/2006/main">
                                    <a:graphicData uri="http://schemas.openxmlformats.org/drawingml/2006/picture">
                                      <pic:pic xmlns:pic="http://schemas.openxmlformats.org/drawingml/2006/picture">
                                        <pic:nvPicPr>
                                          <pic:cNvPr id="7" name="Image 7" descr="Afficher l'image d'origin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800000">
                                            <a:off x="0" y="0"/>
                                            <a:ext cx="485894" cy="419782"/>
                                          </a:xfrm>
                                          <a:prstGeom prst="rect">
                                            <a:avLst/>
                                          </a:prstGeom>
                                          <a:noFill/>
                                          <a:ln>
                                            <a:noFill/>
                                          </a:ln>
                                        </pic:spPr>
                                      </pic:pic>
                                    </a:graphicData>
                                  </a:graphic>
                                </wp:inline>
                              </w:drawing>
                            </w:r>
                            <w:proofErr w:type="spellStart"/>
                            <w:r w:rsidR="00F9215F">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Stars</w:t>
                            </w:r>
                            <w:r w:rsidRPr="00810E82">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Fun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DABB6C" id="Zone de texte 4" o:spid="_x0000_s1027" type="#_x0000_t202" style="position:absolute;margin-left:101.25pt;margin-top:-22.5pt;width:411.7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" fillcolor="white [3201]" strokecolor="#00b050" strokeweight=".5pt">
                <v:textbox>
                  <w:txbxContent>
                    <w:p w:rsidR="00F47768" w:rsidRPr="00810E82" w:rsidRDefault="00F47768">
                      <w:pPr>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sidRPr="00810E82">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Série : </w:t>
                      </w:r>
                      <w:r w:rsidR="00F9215F">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les  stars </w:t>
                      </w:r>
                      <w:r w:rsidR="00765E91">
                        <w:rPr>
                          <w:noProof/>
                          <w:lang w:eastAsia="fr-FR"/>
                        </w:rPr>
                        <w:drawing>
                          <wp:inline distT="0" distB="0" distL="0" distR="0" wp14:anchorId="015CE44B" wp14:editId="63AEBEF3">
                            <wp:extent cx="474989" cy="410361"/>
                            <wp:effectExtent l="76200" t="95250" r="77470" b="104140"/>
                            <wp:docPr id="9" name="Image 9" descr="Afficher l'image d'origine"/>
                            <wp:cNvGraphicFramePr/>
                            <a:graphic xmlns:a="http://schemas.openxmlformats.org/drawingml/2006/main">
                              <a:graphicData uri="http://schemas.openxmlformats.org/drawingml/2006/picture">
                                <pic:pic xmlns:pic="http://schemas.openxmlformats.org/drawingml/2006/picture">
                                  <pic:nvPicPr>
                                    <pic:cNvPr id="7" name="Image 7" descr="Afficher l'image d'origin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00000">
                                      <a:off x="0" y="0"/>
                                      <a:ext cx="485894" cy="419782"/>
                                    </a:xfrm>
                                    <a:prstGeom prst="rect">
                                      <a:avLst/>
                                    </a:prstGeom>
                                    <a:noFill/>
                                    <a:ln>
                                      <a:noFill/>
                                    </a:ln>
                                  </pic:spPr>
                                </pic:pic>
                              </a:graphicData>
                            </a:graphic>
                          </wp:inline>
                        </w:drawing>
                      </w:r>
                      <w:proofErr w:type="spellStart"/>
                      <w:r w:rsidR="00F9215F">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Stars</w:t>
                      </w:r>
                      <w:r w:rsidRPr="00810E82">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Fun</w:t>
                      </w:r>
                      <w:proofErr w:type="spellEnd"/>
                    </w:p>
                  </w:txbxContent>
                </v:textbox>
              </v:shape>
            </w:pict>
          </mc:Fallback>
        </mc:AlternateContent>
      </w:r>
    </w:p>
    <w:p w:rsidR="00F47768" w:rsidRDefault="00F47768"/>
    <w:tbl>
      <w:tblPr>
        <w:tblStyle w:val="Grilledutableau"/>
        <w:tblW w:w="992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126"/>
        <w:gridCol w:w="7797"/>
      </w:tblGrid>
      <w:tr w:rsidR="00321BF6" w:rsidRPr="00F47768" w:rsidTr="00810E82">
        <w:tc>
          <w:tcPr>
            <w:tcW w:w="2126" w:type="dxa"/>
            <w:vAlign w:val="center"/>
          </w:tcPr>
          <w:p w:rsidR="00321BF6" w:rsidRPr="00BD0871" w:rsidRDefault="00321BF6">
            <w:pPr>
              <w:rPr>
                <w:rFonts w:ascii="Comic Sans MS" w:hAnsi="Comic Sans MS" w:cs="Arial"/>
                <w:sz w:val="20"/>
                <w:szCs w:val="20"/>
              </w:rPr>
            </w:pPr>
            <w:r w:rsidRPr="00BD0871">
              <w:rPr>
                <w:rFonts w:ascii="Comic Sans MS" w:hAnsi="Comic Sans MS" w:cs="Arial"/>
                <w:sz w:val="20"/>
                <w:szCs w:val="20"/>
              </w:rPr>
              <w:t>Indice</w:t>
            </w:r>
            <w:r w:rsidR="00F9215F" w:rsidRPr="00BD0871">
              <w:rPr>
                <w:rFonts w:ascii="Comic Sans MS" w:hAnsi="Comic Sans MS" w:cs="Arial"/>
                <w:sz w:val="20"/>
                <w:szCs w:val="20"/>
              </w:rPr>
              <w:t>s</w:t>
            </w:r>
            <w:r w:rsidRPr="00BD0871">
              <w:rPr>
                <w:rFonts w:ascii="Comic Sans MS" w:hAnsi="Comic Sans MS" w:cs="Arial"/>
                <w:sz w:val="20"/>
                <w:szCs w:val="20"/>
              </w:rPr>
              <w:t xml:space="preserve">  </w:t>
            </w:r>
          </w:p>
        </w:tc>
        <w:tc>
          <w:tcPr>
            <w:tcW w:w="7797" w:type="dxa"/>
          </w:tcPr>
          <w:p w:rsidR="00321BF6" w:rsidRPr="00BD0871" w:rsidRDefault="00321BF6">
            <w:pPr>
              <w:rPr>
                <w:rFonts w:ascii="Comic Sans MS" w:hAnsi="Comic Sans MS" w:cs="Arial"/>
                <w:sz w:val="20"/>
                <w:szCs w:val="20"/>
              </w:rPr>
            </w:pPr>
            <w:r w:rsidRPr="00BD0871">
              <w:rPr>
                <w:rFonts w:ascii="Comic Sans MS" w:hAnsi="Comic Sans MS" w:cs="Arial"/>
                <w:sz w:val="20"/>
                <w:szCs w:val="20"/>
              </w:rPr>
              <w:t xml:space="preserve">Précisions </w:t>
            </w:r>
          </w:p>
        </w:tc>
      </w:tr>
      <w:tr w:rsidR="00321BF6" w:rsidRPr="00F47768" w:rsidTr="00810E82">
        <w:tc>
          <w:tcPr>
            <w:tcW w:w="2126" w:type="dxa"/>
            <w:vAlign w:val="center"/>
          </w:tcPr>
          <w:p w:rsidR="00810E82" w:rsidRPr="00BD0871" w:rsidRDefault="00810E82" w:rsidP="00810E82">
            <w:pPr>
              <w:jc w:val="both"/>
              <w:rPr>
                <w:rFonts w:ascii="Comic Sans MS" w:hAnsi="Comic Sans MS"/>
                <w:b/>
                <w:sz w:val="20"/>
                <w:szCs w:val="20"/>
              </w:rPr>
            </w:pPr>
            <w:r w:rsidRPr="00BD0871">
              <w:rPr>
                <w:rFonts w:ascii="Comic Sans MS" w:hAnsi="Comic Sans MS"/>
                <w:b/>
                <w:sz w:val="20"/>
                <w:szCs w:val="20"/>
              </w:rPr>
              <w:t>Le Père</w:t>
            </w:r>
          </w:p>
          <w:p w:rsidR="00321BF6" w:rsidRPr="00BD0871" w:rsidRDefault="00321BF6">
            <w:pPr>
              <w:rPr>
                <w:rFonts w:ascii="Comic Sans MS" w:hAnsi="Comic Sans MS" w:cs="Arial"/>
                <w:sz w:val="20"/>
                <w:szCs w:val="20"/>
              </w:rPr>
            </w:pPr>
          </w:p>
        </w:tc>
        <w:tc>
          <w:tcPr>
            <w:tcW w:w="7797" w:type="dxa"/>
          </w:tcPr>
          <w:p w:rsidR="00810E82" w:rsidRPr="00971EF6" w:rsidRDefault="00810E82" w:rsidP="00810E82">
            <w:pPr>
              <w:jc w:val="both"/>
              <w:rPr>
                <w:rFonts w:ascii="Comic Sans MS" w:hAnsi="Comic Sans MS"/>
                <w:b/>
                <w:sz w:val="20"/>
                <w:szCs w:val="20"/>
              </w:rPr>
            </w:pPr>
            <w:r w:rsidRPr="00BD0871">
              <w:rPr>
                <w:rFonts w:ascii="Comic Sans MS" w:hAnsi="Comic Sans MS"/>
                <w:sz w:val="20"/>
                <w:szCs w:val="20"/>
              </w:rPr>
              <w:t xml:space="preserve">Jésus l’appelait « son Père » et ses disciples ont appris à l’appeler « notre Père ». Personne ne l’a jamais vu, sauf son Fils. Les chrétiens croient qu’ils le verront un jour face à face. L’amour du Père est infini. </w:t>
            </w:r>
            <w:r w:rsidRPr="00971EF6">
              <w:rPr>
                <w:rFonts w:ascii="Comic Sans MS" w:hAnsi="Comic Sans MS"/>
                <w:b/>
                <w:sz w:val="20"/>
                <w:szCs w:val="20"/>
              </w:rPr>
              <w:t>Tout est entre ses mains. C’est pour cela que dans le Credo nous disons : « je crois en Dieu le Père tout-puissant ».</w:t>
            </w:r>
          </w:p>
          <w:p w:rsidR="00321BF6" w:rsidRPr="00BD0871" w:rsidRDefault="00321BF6" w:rsidP="00913FEC">
            <w:pPr>
              <w:pStyle w:val="NormalWeb"/>
              <w:jc w:val="both"/>
              <w:rPr>
                <w:rFonts w:ascii="Comic Sans MS" w:hAnsi="Comic Sans MS" w:cs="Arial"/>
                <w:sz w:val="20"/>
                <w:szCs w:val="20"/>
              </w:rPr>
            </w:pPr>
          </w:p>
        </w:tc>
      </w:tr>
      <w:tr w:rsidR="00321BF6" w:rsidRPr="00F47768" w:rsidTr="00810E82">
        <w:tc>
          <w:tcPr>
            <w:tcW w:w="2126" w:type="dxa"/>
            <w:vAlign w:val="center"/>
          </w:tcPr>
          <w:p w:rsidR="00810E82" w:rsidRPr="00BD0871" w:rsidRDefault="00810E82" w:rsidP="00810E82">
            <w:pPr>
              <w:jc w:val="both"/>
              <w:rPr>
                <w:rFonts w:ascii="Comic Sans MS" w:hAnsi="Comic Sans MS"/>
                <w:b/>
                <w:sz w:val="20"/>
                <w:szCs w:val="20"/>
              </w:rPr>
            </w:pPr>
            <w:r w:rsidRPr="00BD0871">
              <w:rPr>
                <w:rFonts w:ascii="Comic Sans MS" w:hAnsi="Comic Sans MS"/>
                <w:b/>
                <w:sz w:val="20"/>
                <w:szCs w:val="20"/>
              </w:rPr>
              <w:t>Jésus de Nazareth</w:t>
            </w:r>
          </w:p>
          <w:p w:rsidR="00321BF6" w:rsidRPr="00BD0871" w:rsidRDefault="00321BF6">
            <w:pPr>
              <w:rPr>
                <w:rFonts w:ascii="Comic Sans MS" w:hAnsi="Comic Sans MS" w:cs="Arial"/>
                <w:sz w:val="20"/>
                <w:szCs w:val="20"/>
              </w:rPr>
            </w:pPr>
          </w:p>
        </w:tc>
        <w:tc>
          <w:tcPr>
            <w:tcW w:w="7797" w:type="dxa"/>
          </w:tcPr>
          <w:p w:rsidR="00810E82" w:rsidRPr="00BD0871" w:rsidRDefault="00810E82" w:rsidP="00810E82">
            <w:pPr>
              <w:jc w:val="both"/>
              <w:rPr>
                <w:rFonts w:ascii="Comic Sans MS" w:hAnsi="Comic Sans MS"/>
                <w:b/>
                <w:sz w:val="20"/>
                <w:szCs w:val="20"/>
              </w:rPr>
            </w:pPr>
          </w:p>
          <w:p w:rsidR="00810E82" w:rsidRPr="00BD0871" w:rsidRDefault="00810E82" w:rsidP="00810E82">
            <w:pPr>
              <w:jc w:val="both"/>
              <w:rPr>
                <w:rFonts w:ascii="Comic Sans MS" w:hAnsi="Comic Sans MS"/>
                <w:sz w:val="20"/>
                <w:szCs w:val="20"/>
              </w:rPr>
            </w:pPr>
            <w:r w:rsidRPr="00BD0871">
              <w:rPr>
                <w:rFonts w:ascii="Comic Sans MS" w:hAnsi="Comic Sans MS"/>
                <w:sz w:val="20"/>
                <w:szCs w:val="20"/>
              </w:rPr>
              <w:t xml:space="preserve">Jésus était charpentier à Nazareth. A l’âge de trente ans, il est sorti de chez lui pour annoncer le Royaume de Dieu dans tout le pays. Il a été condamné et mis à mort à Jérusalem. Il est ressuscité et est apparu à ses disciples le dimanche de Pâques. </w:t>
            </w:r>
            <w:r w:rsidRPr="00971EF6">
              <w:rPr>
                <w:rFonts w:ascii="Comic Sans MS" w:hAnsi="Comic Sans MS"/>
                <w:b/>
                <w:sz w:val="20"/>
                <w:szCs w:val="20"/>
              </w:rPr>
              <w:t>Les chrétiens croient qu’il est le Fils de Dieu, qu’il est venu pour sauver tous les hommes, qu’il est vivant aujourd’hui auprès de nous, et qu’il reviendra au dernier jour du monde</w:t>
            </w:r>
            <w:r w:rsidRPr="00BD0871">
              <w:rPr>
                <w:rFonts w:ascii="Comic Sans MS" w:hAnsi="Comic Sans MS"/>
                <w:sz w:val="20"/>
                <w:szCs w:val="20"/>
              </w:rPr>
              <w:t>.</w:t>
            </w:r>
          </w:p>
          <w:p w:rsidR="00321BF6" w:rsidRPr="00BD0871" w:rsidRDefault="00321BF6" w:rsidP="00152C1C">
            <w:pPr>
              <w:spacing w:before="100" w:beforeAutospacing="1" w:after="100" w:afterAutospacing="1"/>
              <w:jc w:val="both"/>
              <w:rPr>
                <w:rFonts w:ascii="Comic Sans MS" w:hAnsi="Comic Sans MS" w:cs="Arial"/>
                <w:sz w:val="20"/>
                <w:szCs w:val="20"/>
              </w:rPr>
            </w:pPr>
          </w:p>
        </w:tc>
      </w:tr>
      <w:tr w:rsidR="00321BF6" w:rsidRPr="00F47768" w:rsidTr="00810E82">
        <w:tc>
          <w:tcPr>
            <w:tcW w:w="2126" w:type="dxa"/>
            <w:vAlign w:val="center"/>
          </w:tcPr>
          <w:p w:rsidR="00810E82" w:rsidRPr="00BD0871" w:rsidRDefault="00810E82" w:rsidP="00810E82">
            <w:pPr>
              <w:jc w:val="both"/>
              <w:rPr>
                <w:rFonts w:ascii="Comic Sans MS" w:hAnsi="Comic Sans MS"/>
                <w:b/>
                <w:sz w:val="20"/>
                <w:szCs w:val="20"/>
              </w:rPr>
            </w:pPr>
            <w:r w:rsidRPr="00BD0871">
              <w:rPr>
                <w:rFonts w:ascii="Comic Sans MS" w:hAnsi="Comic Sans MS"/>
                <w:b/>
                <w:sz w:val="20"/>
                <w:szCs w:val="20"/>
              </w:rPr>
              <w:t>L’Esprit Saint</w:t>
            </w:r>
          </w:p>
          <w:p w:rsidR="00321BF6" w:rsidRPr="00BD0871" w:rsidRDefault="00321BF6">
            <w:pPr>
              <w:rPr>
                <w:rFonts w:ascii="Comic Sans MS" w:hAnsi="Comic Sans MS" w:cs="Arial"/>
                <w:sz w:val="20"/>
                <w:szCs w:val="20"/>
              </w:rPr>
            </w:pPr>
          </w:p>
        </w:tc>
        <w:tc>
          <w:tcPr>
            <w:tcW w:w="7797" w:type="dxa"/>
          </w:tcPr>
          <w:p w:rsidR="00810E82" w:rsidRPr="00971EF6" w:rsidRDefault="00810E82" w:rsidP="00810E82">
            <w:pPr>
              <w:jc w:val="both"/>
              <w:rPr>
                <w:rFonts w:ascii="Comic Sans MS" w:hAnsi="Comic Sans MS"/>
                <w:b/>
                <w:sz w:val="20"/>
                <w:szCs w:val="20"/>
              </w:rPr>
            </w:pPr>
            <w:r w:rsidRPr="00BD0871">
              <w:rPr>
                <w:rFonts w:ascii="Comic Sans MS" w:hAnsi="Comic Sans MS"/>
                <w:sz w:val="20"/>
                <w:szCs w:val="20"/>
              </w:rPr>
              <w:t xml:space="preserve">L’Esprit Saint est une personne divine réelle, au même titre que le Père et le Fils. Il est descendu sur les disciples réunis le jour de la Pentecôte. Les chrétiens le reçoivent lors du baptême et de la confirmation. L’Esprit a pour mission de conduire les croyants vers la vérité toute entière, continuant ainsi dans l’Église l’œuvre du Christ. </w:t>
            </w:r>
            <w:r w:rsidRPr="00971EF6">
              <w:rPr>
                <w:rFonts w:ascii="Comic Sans MS" w:hAnsi="Comic Sans MS"/>
                <w:b/>
                <w:sz w:val="20"/>
                <w:szCs w:val="20"/>
              </w:rPr>
              <w:t>L’Esprit Saint donne sa force à toute personne qui désire agir selon le bien.</w:t>
            </w:r>
          </w:p>
          <w:p w:rsidR="00321BF6" w:rsidRPr="00BD0871" w:rsidRDefault="00321BF6" w:rsidP="00913FEC">
            <w:pPr>
              <w:rPr>
                <w:rFonts w:ascii="Comic Sans MS" w:hAnsi="Comic Sans MS" w:cs="Arial"/>
                <w:sz w:val="20"/>
                <w:szCs w:val="20"/>
              </w:rPr>
            </w:pPr>
          </w:p>
        </w:tc>
      </w:tr>
      <w:tr w:rsidR="00321BF6" w:rsidRPr="00F47768" w:rsidTr="00810E82">
        <w:tc>
          <w:tcPr>
            <w:tcW w:w="2126" w:type="dxa"/>
            <w:vAlign w:val="center"/>
          </w:tcPr>
          <w:p w:rsidR="00810E82" w:rsidRPr="00BD0871" w:rsidRDefault="00810E82" w:rsidP="00810E82">
            <w:pPr>
              <w:jc w:val="both"/>
              <w:rPr>
                <w:rFonts w:ascii="Comic Sans MS" w:hAnsi="Comic Sans MS"/>
                <w:b/>
                <w:sz w:val="20"/>
                <w:szCs w:val="20"/>
              </w:rPr>
            </w:pPr>
            <w:r w:rsidRPr="00BD0871">
              <w:rPr>
                <w:rFonts w:ascii="Comic Sans MS" w:hAnsi="Comic Sans MS"/>
                <w:b/>
                <w:sz w:val="20"/>
                <w:szCs w:val="20"/>
              </w:rPr>
              <w:t xml:space="preserve">Les Saints </w:t>
            </w:r>
          </w:p>
          <w:p w:rsidR="00321BF6" w:rsidRPr="00BD0871" w:rsidRDefault="00321BF6">
            <w:pPr>
              <w:rPr>
                <w:rFonts w:ascii="Comic Sans MS" w:hAnsi="Comic Sans MS" w:cs="Arial"/>
                <w:sz w:val="20"/>
                <w:szCs w:val="20"/>
              </w:rPr>
            </w:pPr>
          </w:p>
        </w:tc>
        <w:tc>
          <w:tcPr>
            <w:tcW w:w="7797" w:type="dxa"/>
          </w:tcPr>
          <w:p w:rsidR="00810E82" w:rsidRPr="00971EF6" w:rsidRDefault="00810E82" w:rsidP="00810E82">
            <w:pPr>
              <w:jc w:val="both"/>
              <w:rPr>
                <w:rFonts w:ascii="Comic Sans MS" w:hAnsi="Comic Sans MS"/>
                <w:b/>
                <w:sz w:val="20"/>
                <w:szCs w:val="20"/>
              </w:rPr>
            </w:pPr>
            <w:r w:rsidRPr="00BD0871">
              <w:rPr>
                <w:rFonts w:ascii="Comic Sans MS" w:hAnsi="Comic Sans MS"/>
                <w:sz w:val="20"/>
                <w:szCs w:val="20"/>
              </w:rPr>
              <w:t xml:space="preserve">L’Église reconnaît que certains catholiques peuvent être donnés comme modèles à tous les fidèles. Ce sont les Saints. Ils reçoivent ce titre après leur mort, et après une longue et minutieuse enquête. </w:t>
            </w:r>
            <w:r w:rsidRPr="00971EF6">
              <w:rPr>
                <w:rFonts w:ascii="Comic Sans MS" w:hAnsi="Comic Sans MS"/>
                <w:b/>
                <w:sz w:val="20"/>
                <w:szCs w:val="20"/>
              </w:rPr>
              <w:t>Un saint n’est pas une personne sans défaut</w:t>
            </w:r>
            <w:r w:rsidRPr="00BD0871">
              <w:rPr>
                <w:rFonts w:ascii="Comic Sans MS" w:hAnsi="Comic Sans MS"/>
                <w:sz w:val="20"/>
                <w:szCs w:val="20"/>
              </w:rPr>
              <w:t xml:space="preserve">. </w:t>
            </w:r>
            <w:r w:rsidRPr="00971EF6">
              <w:rPr>
                <w:rFonts w:ascii="Comic Sans MS" w:hAnsi="Comic Sans MS"/>
                <w:b/>
                <w:sz w:val="20"/>
                <w:szCs w:val="20"/>
              </w:rPr>
              <w:t>C’est quelqu’un qui a accepté que l’œuvre de Dieu s’accomplisse en lui,</w:t>
            </w:r>
            <w:r w:rsidRPr="00BD0871">
              <w:rPr>
                <w:rFonts w:ascii="Comic Sans MS" w:hAnsi="Comic Sans MS"/>
                <w:sz w:val="20"/>
                <w:szCs w:val="20"/>
              </w:rPr>
              <w:t xml:space="preserve"> qui se laisse totalement modelé par sa Parole. </w:t>
            </w:r>
            <w:r w:rsidRPr="00971EF6">
              <w:rPr>
                <w:rFonts w:ascii="Comic Sans MS" w:hAnsi="Comic Sans MS"/>
                <w:b/>
                <w:sz w:val="20"/>
                <w:szCs w:val="20"/>
              </w:rPr>
              <w:t>Chaque chrétien(ne) est appelé(e) à devenir un saint ou une sainte.</w:t>
            </w:r>
          </w:p>
          <w:p w:rsidR="00321BF6" w:rsidRPr="00BD0871" w:rsidRDefault="00321BF6" w:rsidP="00B02AAC">
            <w:pPr>
              <w:rPr>
                <w:rFonts w:ascii="Comic Sans MS" w:hAnsi="Comic Sans MS" w:cs="Arial"/>
                <w:sz w:val="20"/>
                <w:szCs w:val="20"/>
              </w:rPr>
            </w:pPr>
          </w:p>
        </w:tc>
      </w:tr>
      <w:tr w:rsidR="00321BF6" w:rsidRPr="00F47768" w:rsidTr="00810E82">
        <w:tc>
          <w:tcPr>
            <w:tcW w:w="2126" w:type="dxa"/>
            <w:vAlign w:val="center"/>
          </w:tcPr>
          <w:p w:rsidR="00810E82" w:rsidRPr="00BD0871" w:rsidRDefault="00810E82" w:rsidP="00810E82">
            <w:pPr>
              <w:jc w:val="both"/>
              <w:rPr>
                <w:rFonts w:ascii="Comic Sans MS" w:hAnsi="Comic Sans MS"/>
                <w:b/>
                <w:sz w:val="20"/>
                <w:szCs w:val="20"/>
              </w:rPr>
            </w:pPr>
            <w:r w:rsidRPr="00BD0871">
              <w:rPr>
                <w:rFonts w:ascii="Comic Sans MS" w:hAnsi="Comic Sans MS"/>
                <w:b/>
                <w:sz w:val="20"/>
                <w:szCs w:val="20"/>
              </w:rPr>
              <w:t>Le Pape</w:t>
            </w:r>
          </w:p>
          <w:p w:rsidR="00321BF6" w:rsidRPr="00BD0871" w:rsidRDefault="00321BF6">
            <w:pPr>
              <w:rPr>
                <w:rFonts w:ascii="Comic Sans MS" w:hAnsi="Comic Sans MS" w:cs="Arial"/>
                <w:sz w:val="20"/>
                <w:szCs w:val="20"/>
              </w:rPr>
            </w:pPr>
          </w:p>
        </w:tc>
        <w:tc>
          <w:tcPr>
            <w:tcW w:w="7797" w:type="dxa"/>
          </w:tcPr>
          <w:p w:rsidR="00321BF6" w:rsidRPr="00BD0871" w:rsidRDefault="00810E82" w:rsidP="00810E82">
            <w:pPr>
              <w:rPr>
                <w:rFonts w:ascii="Comic Sans MS" w:hAnsi="Comic Sans MS" w:cs="Arial"/>
                <w:sz w:val="20"/>
                <w:szCs w:val="20"/>
              </w:rPr>
            </w:pPr>
            <w:r w:rsidRPr="00BD0871">
              <w:rPr>
                <w:rFonts w:ascii="Comic Sans MS" w:hAnsi="Comic Sans MS"/>
                <w:sz w:val="20"/>
                <w:szCs w:val="20"/>
              </w:rPr>
              <w:t xml:space="preserve">Jésus a donné à Pierre, l’un des douze Apôtres, une mission spéciale : </w:t>
            </w:r>
            <w:r w:rsidRPr="00971EF6">
              <w:rPr>
                <w:rFonts w:ascii="Comic Sans MS" w:hAnsi="Comic Sans MS"/>
                <w:b/>
                <w:sz w:val="20"/>
                <w:szCs w:val="20"/>
              </w:rPr>
              <w:t xml:space="preserve">être le chef visible de son Église (le chef invisible c’est le Christ). </w:t>
            </w:r>
            <w:r w:rsidRPr="00BD0871">
              <w:rPr>
                <w:rFonts w:ascii="Comic Sans MS" w:hAnsi="Comic Sans MS"/>
                <w:sz w:val="20"/>
                <w:szCs w:val="20"/>
              </w:rPr>
              <w:t>Pierre est mort martyr à Rome : c’est pour cela que ses successeurs sont devenus les chefs de l’église de Rome. On les appelle « pape » (c'est-à-dire « papa ») à partir du 6</w:t>
            </w:r>
            <w:r w:rsidRPr="00BD0871">
              <w:rPr>
                <w:rFonts w:ascii="Comic Sans MS" w:hAnsi="Comic Sans MS"/>
                <w:sz w:val="20"/>
                <w:szCs w:val="20"/>
                <w:vertAlign w:val="superscript"/>
              </w:rPr>
              <w:t>ème</w:t>
            </w:r>
            <w:r w:rsidRPr="00BD0871">
              <w:rPr>
                <w:rFonts w:ascii="Comic Sans MS" w:hAnsi="Comic Sans MS"/>
                <w:sz w:val="20"/>
                <w:szCs w:val="20"/>
              </w:rPr>
              <w:t xml:space="preserve"> siècle. Le pape François est le 266</w:t>
            </w:r>
            <w:r w:rsidRPr="00BD0871">
              <w:rPr>
                <w:rFonts w:ascii="Comic Sans MS" w:hAnsi="Comic Sans MS"/>
                <w:sz w:val="20"/>
                <w:szCs w:val="20"/>
                <w:vertAlign w:val="superscript"/>
              </w:rPr>
              <w:t>ème</w:t>
            </w:r>
            <w:r w:rsidRPr="00BD0871">
              <w:rPr>
                <w:rFonts w:ascii="Comic Sans MS" w:hAnsi="Comic Sans MS"/>
                <w:sz w:val="20"/>
                <w:szCs w:val="20"/>
              </w:rPr>
              <w:t xml:space="preserve"> successeur de Saint Pierre. C’est lui qui a invité les jeunes aux JMJ de Cracovie</w:t>
            </w:r>
          </w:p>
        </w:tc>
      </w:tr>
      <w:tr w:rsidR="00321BF6" w:rsidRPr="00F47768" w:rsidTr="00810E82">
        <w:tc>
          <w:tcPr>
            <w:tcW w:w="2126" w:type="dxa"/>
            <w:vAlign w:val="center"/>
          </w:tcPr>
          <w:p w:rsidR="00810E82" w:rsidRPr="00BD0871" w:rsidRDefault="00810E82" w:rsidP="00810E82">
            <w:pPr>
              <w:jc w:val="both"/>
              <w:rPr>
                <w:rFonts w:ascii="Comic Sans MS" w:hAnsi="Comic Sans MS"/>
                <w:b/>
                <w:sz w:val="20"/>
                <w:szCs w:val="20"/>
              </w:rPr>
            </w:pPr>
            <w:r w:rsidRPr="00BD0871">
              <w:rPr>
                <w:rFonts w:ascii="Comic Sans MS" w:hAnsi="Comic Sans MS"/>
                <w:b/>
                <w:sz w:val="20"/>
                <w:szCs w:val="20"/>
              </w:rPr>
              <w:t>L’Evêque</w:t>
            </w:r>
          </w:p>
          <w:p w:rsidR="00321BF6" w:rsidRPr="00BD0871" w:rsidRDefault="00321BF6">
            <w:pPr>
              <w:rPr>
                <w:rFonts w:ascii="Comic Sans MS" w:hAnsi="Comic Sans MS" w:cs="Arial"/>
                <w:sz w:val="20"/>
                <w:szCs w:val="20"/>
              </w:rPr>
            </w:pPr>
          </w:p>
        </w:tc>
        <w:tc>
          <w:tcPr>
            <w:tcW w:w="7797" w:type="dxa"/>
          </w:tcPr>
          <w:p w:rsidR="00810E82" w:rsidRPr="00BD0871" w:rsidRDefault="00810E82" w:rsidP="00810E82">
            <w:pPr>
              <w:jc w:val="both"/>
              <w:rPr>
                <w:rFonts w:ascii="Comic Sans MS" w:hAnsi="Comic Sans MS"/>
                <w:sz w:val="20"/>
                <w:szCs w:val="20"/>
              </w:rPr>
            </w:pPr>
            <w:r w:rsidRPr="00BD0871">
              <w:rPr>
                <w:rFonts w:ascii="Comic Sans MS" w:hAnsi="Comic Sans MS"/>
                <w:sz w:val="20"/>
                <w:szCs w:val="20"/>
              </w:rPr>
              <w:t xml:space="preserve">L’évêque est </w:t>
            </w:r>
            <w:r w:rsidRPr="00971EF6">
              <w:rPr>
                <w:rFonts w:ascii="Comic Sans MS" w:hAnsi="Comic Sans MS"/>
                <w:b/>
                <w:sz w:val="20"/>
                <w:szCs w:val="20"/>
              </w:rPr>
              <w:t>un prêtre appelé par le pape pour gouverner l’ensemble des catholiques présents dans un diocèse.</w:t>
            </w:r>
            <w:r w:rsidRPr="00BD0871">
              <w:rPr>
                <w:rFonts w:ascii="Comic Sans MS" w:hAnsi="Comic Sans MS"/>
                <w:sz w:val="20"/>
                <w:szCs w:val="20"/>
              </w:rPr>
              <w:t xml:space="preserve"> Il veille à les garder tous dans la vérité de la foi, dans l’unité, dans la charité. L’évêque a le titre de Monseigneur. L’évêque d’Annecy s’appelle le Père Yves Boivineau. Il sera présent aux JMJ de Cracovie.</w:t>
            </w:r>
          </w:p>
          <w:p w:rsidR="00321BF6" w:rsidRPr="00BD0871" w:rsidRDefault="00321BF6" w:rsidP="00F51325">
            <w:pPr>
              <w:rPr>
                <w:rFonts w:ascii="Comic Sans MS" w:hAnsi="Comic Sans MS" w:cs="Arial"/>
                <w:sz w:val="20"/>
                <w:szCs w:val="20"/>
              </w:rPr>
            </w:pPr>
          </w:p>
        </w:tc>
      </w:tr>
      <w:tr w:rsidR="00321BF6" w:rsidRPr="00F47768" w:rsidTr="00810E82">
        <w:trPr>
          <w:trHeight w:val="1557"/>
        </w:trPr>
        <w:tc>
          <w:tcPr>
            <w:tcW w:w="2126" w:type="dxa"/>
            <w:vAlign w:val="center"/>
          </w:tcPr>
          <w:p w:rsidR="00F9215F" w:rsidRPr="00BD0871" w:rsidRDefault="00F9215F" w:rsidP="00F9215F">
            <w:pPr>
              <w:jc w:val="both"/>
              <w:rPr>
                <w:rFonts w:ascii="Comic Sans MS" w:hAnsi="Comic Sans MS"/>
                <w:b/>
                <w:sz w:val="20"/>
                <w:szCs w:val="20"/>
              </w:rPr>
            </w:pPr>
            <w:r w:rsidRPr="00BD0871">
              <w:rPr>
                <w:rFonts w:ascii="Comic Sans MS" w:hAnsi="Comic Sans MS"/>
                <w:b/>
                <w:sz w:val="20"/>
                <w:szCs w:val="20"/>
              </w:rPr>
              <w:t>Sainte-Faustine (1905-1938)</w:t>
            </w:r>
          </w:p>
          <w:p w:rsidR="00321BF6" w:rsidRPr="00BD0871" w:rsidRDefault="00321BF6">
            <w:pPr>
              <w:rPr>
                <w:rFonts w:ascii="Comic Sans MS" w:hAnsi="Comic Sans MS" w:cs="Arial"/>
                <w:sz w:val="20"/>
                <w:szCs w:val="20"/>
              </w:rPr>
            </w:pPr>
          </w:p>
        </w:tc>
        <w:tc>
          <w:tcPr>
            <w:tcW w:w="7797" w:type="dxa"/>
          </w:tcPr>
          <w:p w:rsidR="00321BF6" w:rsidRPr="00BD0871" w:rsidRDefault="00F9215F" w:rsidP="00BD0871">
            <w:pPr>
              <w:jc w:val="both"/>
              <w:rPr>
                <w:rFonts w:ascii="Comic Sans MS" w:hAnsi="Comic Sans MS" w:cs="Arial"/>
                <w:sz w:val="20"/>
                <w:szCs w:val="20"/>
              </w:rPr>
            </w:pPr>
            <w:r w:rsidRPr="00971EF6">
              <w:rPr>
                <w:rFonts w:ascii="Comic Sans MS" w:hAnsi="Comic Sans MS"/>
                <w:b/>
                <w:sz w:val="20"/>
                <w:szCs w:val="20"/>
              </w:rPr>
              <w:t>Hélène Kowalska</w:t>
            </w:r>
            <w:r w:rsidRPr="00BD0871">
              <w:rPr>
                <w:rFonts w:ascii="Comic Sans MS" w:hAnsi="Comic Sans MS"/>
                <w:sz w:val="20"/>
                <w:szCs w:val="20"/>
              </w:rPr>
              <w:t xml:space="preserve"> (c’est son nom d’origine) était une jeune femme polonaise d’origine modeste. Devenue religieuse, le Christ lui-même lui a donné une mission importante : </w:t>
            </w:r>
            <w:r w:rsidRPr="00971EF6">
              <w:rPr>
                <w:rFonts w:ascii="Comic Sans MS" w:hAnsi="Comic Sans MS"/>
                <w:b/>
                <w:sz w:val="20"/>
                <w:szCs w:val="20"/>
              </w:rPr>
              <w:t>faire connaître au monde la grandeur de sa miséricorde.</w:t>
            </w:r>
            <w:r w:rsidRPr="00BD0871">
              <w:rPr>
                <w:rFonts w:ascii="Comic Sans MS" w:hAnsi="Comic Sans MS"/>
                <w:sz w:val="20"/>
                <w:szCs w:val="20"/>
              </w:rPr>
              <w:t xml:space="preserve"> Elle a reçu des grâces hors du commun, comme le fait d’avoir des conversations fréquentes avec Jésus. Elle a même fait peindre un tableau que Jésus lui a décrit. Elle a été déclaré sainte en l’an 2000. Pendant les JMJ, nous irons dans le grand sanctuaire où son corps repose aujourd’hui et nous verrons le célèbre tableau de Jésus miséricordieux.</w:t>
            </w:r>
          </w:p>
        </w:tc>
      </w:tr>
    </w:tbl>
    <w:p w:rsidR="00F77411" w:rsidRDefault="00F77411"/>
    <w:p w:rsidR="00810E82" w:rsidRDefault="00971EF6">
      <w:r>
        <w:rPr>
          <w:noProof/>
          <w:color w:val="FF0000"/>
          <w:sz w:val="18"/>
          <w:szCs w:val="18"/>
          <w:lang w:val="fr-BE" w:eastAsia="fr-BE"/>
        </w:rPr>
        <w:lastRenderedPageBreak/>
        <mc:AlternateContent>
          <mc:Choice Requires="wps">
            <w:drawing>
              <wp:anchor distT="0" distB="0" distL="114300" distR="114300" simplePos="0" relativeHeight="251663360" behindDoc="0" locked="0" layoutInCell="1" allowOverlap="1" wp14:anchorId="7F7F5FCA" wp14:editId="548AD1BA">
                <wp:simplePos x="0" y="0"/>
                <wp:positionH relativeFrom="column">
                  <wp:posOffset>1724025</wp:posOffset>
                </wp:positionH>
                <wp:positionV relativeFrom="paragraph">
                  <wp:posOffset>-66675</wp:posOffset>
                </wp:positionV>
                <wp:extent cx="3648075" cy="7810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648075" cy="781050"/>
                        </a:xfrm>
                        <a:prstGeom prst="rect">
                          <a:avLst/>
                        </a:prstGeom>
                        <a:solidFill>
                          <a:sysClr val="window" lastClr="FFFFFF"/>
                        </a:solidFill>
                        <a:ln w="6350">
                          <a:solidFill>
                            <a:srgbClr val="7030A0"/>
                          </a:solidFill>
                        </a:ln>
                        <a:effectLst/>
                      </wps:spPr>
                      <wps:txbx>
                        <w:txbxContent>
                          <w:p w:rsidR="00810E82" w:rsidRPr="00F47768" w:rsidRDefault="00810E82" w:rsidP="00810E82">
                            <w:pPr>
                              <w:rPr>
                                <w:b/>
                                <w:color w:val="7030A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sidRPr="00F47768">
                              <w:rPr>
                                <w:b/>
                                <w:color w:val="7030A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Série : </w:t>
                            </w:r>
                            <w:r w:rsidR="00F9215F">
                              <w:rPr>
                                <w:b/>
                                <w:color w:val="7030A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Fun </w:t>
                            </w:r>
                            <w:r w:rsidR="00765E91">
                              <w:rPr>
                                <w:noProof/>
                                <w:lang w:val="fr-BE" w:eastAsia="fr-BE"/>
                              </w:rPr>
                              <w:drawing>
                                <wp:inline distT="0" distB="0" distL="0" distR="0" wp14:anchorId="4AAC1F2B" wp14:editId="22D71BB7">
                                  <wp:extent cx="493453" cy="437248"/>
                                  <wp:effectExtent l="76200" t="95250" r="78105" b="96520"/>
                                  <wp:docPr id="8" name="Image 8" descr="Afficher l'image d'origine"/>
                                  <wp:cNvGraphicFramePr/>
                                  <a:graphic xmlns:a="http://schemas.openxmlformats.org/drawingml/2006/main">
                                    <a:graphicData uri="http://schemas.openxmlformats.org/drawingml/2006/picture">
                                      <pic:pic xmlns:pic="http://schemas.openxmlformats.org/drawingml/2006/picture">
                                        <pic:nvPicPr>
                                          <pic:cNvPr id="7" name="Image 7" descr="Afficher l'image d'origin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800000">
                                            <a:off x="0" y="0"/>
                                            <a:ext cx="518336" cy="4592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5FCA" id="Zone de texte 2" o:spid="_x0000_s1028" type="#_x0000_t202" style="position:absolute;margin-left:135.75pt;margin-top:-5.25pt;width:287.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" fillcolor="window" strokecolor="#7030a0" strokeweight=".5pt">
                <v:textbox>
                  <w:txbxContent>
                    <w:p w:rsidR="00810E82" w:rsidRPr="00F47768" w:rsidRDefault="00810E82" w:rsidP="00810E82">
                      <w:pPr>
                        <w:rPr>
                          <w:b/>
                          <w:color w:val="7030A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sidRPr="00F47768">
                        <w:rPr>
                          <w:b/>
                          <w:color w:val="7030A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Série : </w:t>
                      </w:r>
                      <w:r w:rsidR="00F9215F">
                        <w:rPr>
                          <w:b/>
                          <w:color w:val="7030A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Fun </w:t>
                      </w:r>
                      <w:r w:rsidR="00765E91">
                        <w:rPr>
                          <w:noProof/>
                          <w:lang w:eastAsia="fr-FR"/>
                        </w:rPr>
                        <w:drawing>
                          <wp:inline distT="0" distB="0" distL="0" distR="0" wp14:anchorId="4AAC1F2B" wp14:editId="22D71BB7">
                            <wp:extent cx="493453" cy="437248"/>
                            <wp:effectExtent l="76200" t="95250" r="78105" b="96520"/>
                            <wp:docPr id="8" name="Image 8" descr="Afficher l'image d'origine"/>
                            <wp:cNvGraphicFramePr/>
                            <a:graphic xmlns:a="http://schemas.openxmlformats.org/drawingml/2006/main">
                              <a:graphicData uri="http://schemas.openxmlformats.org/drawingml/2006/picture">
                                <pic:pic xmlns:pic="http://schemas.openxmlformats.org/drawingml/2006/picture">
                                  <pic:nvPicPr>
                                    <pic:cNvPr id="7" name="Image 7" descr="Afficher l'image d'origin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00000">
                                      <a:off x="0" y="0"/>
                                      <a:ext cx="518336" cy="459297"/>
                                    </a:xfrm>
                                    <a:prstGeom prst="rect">
                                      <a:avLst/>
                                    </a:prstGeom>
                                    <a:noFill/>
                                    <a:ln>
                                      <a:noFill/>
                                    </a:ln>
                                  </pic:spPr>
                                </pic:pic>
                              </a:graphicData>
                            </a:graphic>
                          </wp:inline>
                        </w:drawing>
                      </w:r>
                    </w:p>
                  </w:txbxContent>
                </v:textbox>
              </v:shape>
            </w:pict>
          </mc:Fallback>
        </mc:AlternateContent>
      </w:r>
    </w:p>
    <w:p w:rsidR="00810E82" w:rsidRDefault="00810E82" w:rsidP="00810E82">
      <w:pPr>
        <w:rPr>
          <w:color w:val="FF0000"/>
          <w:sz w:val="18"/>
          <w:szCs w:val="18"/>
        </w:rPr>
      </w:pPr>
    </w:p>
    <w:p w:rsidR="00810E82" w:rsidRDefault="00810E82" w:rsidP="00810E82">
      <w:pPr>
        <w:rPr>
          <w:color w:val="FF0000"/>
          <w:sz w:val="18"/>
          <w:szCs w:val="18"/>
        </w:rPr>
      </w:pPr>
    </w:p>
    <w:tbl>
      <w:tblPr>
        <w:tblStyle w:val="Grilledutableau"/>
        <w:tblW w:w="9923"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126"/>
        <w:gridCol w:w="7797"/>
      </w:tblGrid>
      <w:tr w:rsidR="00810E82" w:rsidRPr="00F47768" w:rsidTr="00A05830">
        <w:tc>
          <w:tcPr>
            <w:tcW w:w="2126" w:type="dxa"/>
            <w:vAlign w:val="center"/>
          </w:tcPr>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Indice</w:t>
            </w:r>
            <w:r w:rsidR="00F9215F" w:rsidRPr="00BD0871">
              <w:rPr>
                <w:rFonts w:ascii="Comic Sans MS" w:hAnsi="Comic Sans MS" w:cs="Arial"/>
                <w:sz w:val="20"/>
                <w:szCs w:val="20"/>
              </w:rPr>
              <w:t>s</w:t>
            </w:r>
            <w:r w:rsidRPr="00BD0871">
              <w:rPr>
                <w:rFonts w:ascii="Comic Sans MS" w:hAnsi="Comic Sans MS" w:cs="Arial"/>
                <w:sz w:val="20"/>
                <w:szCs w:val="20"/>
              </w:rPr>
              <w:t xml:space="preserve">  </w:t>
            </w:r>
          </w:p>
        </w:tc>
        <w:tc>
          <w:tcPr>
            <w:tcW w:w="7797" w:type="dxa"/>
          </w:tcPr>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 xml:space="preserve">Précisions </w:t>
            </w:r>
          </w:p>
        </w:tc>
      </w:tr>
      <w:tr w:rsidR="00810E82" w:rsidRPr="00F47768" w:rsidTr="00A05830">
        <w:tc>
          <w:tcPr>
            <w:tcW w:w="2126" w:type="dxa"/>
            <w:vAlign w:val="center"/>
          </w:tcPr>
          <w:p w:rsidR="00810E82" w:rsidRPr="00747E75" w:rsidRDefault="00810E82" w:rsidP="00A05830">
            <w:pPr>
              <w:rPr>
                <w:rFonts w:ascii="Comic Sans MS" w:hAnsi="Comic Sans MS" w:cs="Arial"/>
                <w:b/>
                <w:sz w:val="20"/>
                <w:szCs w:val="20"/>
              </w:rPr>
            </w:pPr>
            <w:r w:rsidRPr="00747E75">
              <w:rPr>
                <w:rFonts w:ascii="Comic Sans MS" w:hAnsi="Comic Sans MS" w:cs="Arial"/>
                <w:b/>
                <w:sz w:val="20"/>
                <w:szCs w:val="20"/>
              </w:rPr>
              <w:t>Aventure</w:t>
            </w:r>
            <w:r w:rsidRPr="00747E75">
              <w:rPr>
                <w:rFonts w:ascii="Comic Sans MS" w:hAnsi="Comic Sans MS" w:cs="Arial"/>
                <w:b/>
                <w:color w:val="7030A0"/>
                <w:sz w:val="20"/>
                <w:szCs w:val="20"/>
              </w:rPr>
              <w:t xml:space="preserve"> </w:t>
            </w:r>
          </w:p>
        </w:tc>
        <w:tc>
          <w:tcPr>
            <w:tcW w:w="7797" w:type="dxa"/>
          </w:tcPr>
          <w:p w:rsidR="00810E82" w:rsidRDefault="00810E82" w:rsidP="00BD0871">
            <w:pPr>
              <w:rPr>
                <w:rFonts w:ascii="Comic Sans MS" w:hAnsi="Comic Sans MS" w:cs="Arial"/>
                <w:sz w:val="20"/>
                <w:szCs w:val="20"/>
              </w:rPr>
            </w:pPr>
            <w:r w:rsidRPr="00971EF6">
              <w:rPr>
                <w:rFonts w:ascii="Comic Sans MS" w:hAnsi="Comic Sans MS" w:cs="Arial"/>
                <w:b/>
                <w:sz w:val="20"/>
                <w:szCs w:val="20"/>
              </w:rPr>
              <w:t>Prêt à être bousculé ? Les hébergements et la nourriture</w:t>
            </w:r>
            <w:r w:rsidRPr="00BD0871">
              <w:rPr>
                <w:rFonts w:ascii="Comic Sans MS" w:hAnsi="Comic Sans MS" w:cs="Arial"/>
                <w:sz w:val="20"/>
                <w:szCs w:val="20"/>
              </w:rPr>
              <w:t xml:space="preserve"> sont compris dans le pack JMJ. Tu seras hébergé avec ton groupe chez l’habitant, ou dans les écoles, les  paroisses … (Les garçons et les filles seront dans des lieux séparés, mais à proximité). Pour la nourriture, un système de tickets restaurant ainsi que des points de distribution seront prévus. </w:t>
            </w:r>
            <w:r w:rsidRPr="00971EF6">
              <w:rPr>
                <w:rFonts w:ascii="Comic Sans MS" w:hAnsi="Comic Sans MS" w:cs="Arial"/>
                <w:b/>
                <w:sz w:val="20"/>
                <w:szCs w:val="20"/>
              </w:rPr>
              <w:t>Les transports</w:t>
            </w:r>
            <w:r w:rsidRPr="00BD0871">
              <w:rPr>
                <w:rFonts w:ascii="Comic Sans MS" w:hAnsi="Comic Sans MS" w:cs="Arial"/>
                <w:sz w:val="20"/>
                <w:szCs w:val="20"/>
              </w:rPr>
              <w:t xml:space="preserve"> sont organisés par chaque groupe. Il y a même </w:t>
            </w:r>
            <w:r w:rsidRPr="00971EF6">
              <w:rPr>
                <w:rFonts w:ascii="Comic Sans MS" w:hAnsi="Comic Sans MS" w:cs="Arial"/>
                <w:b/>
                <w:sz w:val="20"/>
                <w:szCs w:val="20"/>
              </w:rPr>
              <w:t>un pélé-vélo</w:t>
            </w:r>
            <w:r w:rsidRPr="00BD0871">
              <w:rPr>
                <w:rFonts w:ascii="Comic Sans MS" w:hAnsi="Comic Sans MS" w:cs="Arial"/>
                <w:sz w:val="20"/>
                <w:szCs w:val="20"/>
              </w:rPr>
              <w:t>, En partant d’Allemagne, le groupe roulera 9 jours pour parcourir 700 kms au total. L’équipe vélo rejoindra le groupe du diocèse d'Annecy à Wroclaw pour passer la semaine missionnaire ensemble.</w:t>
            </w:r>
          </w:p>
          <w:p w:rsidR="00971EF6" w:rsidRPr="00BD0871" w:rsidRDefault="00971EF6" w:rsidP="00BD0871">
            <w:pPr>
              <w:rPr>
                <w:rFonts w:ascii="Comic Sans MS" w:hAnsi="Comic Sans MS" w:cs="Arial"/>
                <w:sz w:val="20"/>
                <w:szCs w:val="20"/>
              </w:rPr>
            </w:pPr>
          </w:p>
        </w:tc>
      </w:tr>
      <w:tr w:rsidR="00810E82" w:rsidRPr="00F47768" w:rsidTr="00A05830">
        <w:tc>
          <w:tcPr>
            <w:tcW w:w="2126" w:type="dxa"/>
            <w:vAlign w:val="center"/>
          </w:tcPr>
          <w:p w:rsidR="00810E82" w:rsidRPr="00747E75" w:rsidRDefault="00810E82" w:rsidP="00A05830">
            <w:pPr>
              <w:rPr>
                <w:rFonts w:ascii="Comic Sans MS" w:hAnsi="Comic Sans MS" w:cs="Arial"/>
                <w:b/>
                <w:sz w:val="20"/>
                <w:szCs w:val="20"/>
              </w:rPr>
            </w:pPr>
            <w:r w:rsidRPr="00747E75">
              <w:rPr>
                <w:rFonts w:ascii="Comic Sans MS" w:hAnsi="Comic Sans MS" w:cs="Arial"/>
                <w:b/>
                <w:sz w:val="20"/>
                <w:szCs w:val="20"/>
              </w:rPr>
              <w:t>Pèlerinage</w:t>
            </w:r>
          </w:p>
        </w:tc>
        <w:tc>
          <w:tcPr>
            <w:tcW w:w="7797" w:type="dxa"/>
          </w:tcPr>
          <w:p w:rsidR="00810E82" w:rsidRPr="00BD0871" w:rsidRDefault="00810E82" w:rsidP="00A05830">
            <w:pPr>
              <w:spacing w:before="100" w:beforeAutospacing="1" w:after="100" w:afterAutospacing="1"/>
              <w:jc w:val="both"/>
              <w:rPr>
                <w:rFonts w:ascii="Comic Sans MS" w:hAnsi="Comic Sans MS" w:cs="Arial"/>
                <w:sz w:val="20"/>
                <w:szCs w:val="20"/>
              </w:rPr>
            </w:pPr>
            <w:r w:rsidRPr="00BD0871">
              <w:rPr>
                <w:rFonts w:ascii="Comic Sans MS" w:eastAsia="Times New Roman" w:hAnsi="Comic Sans MS" w:cs="Arial"/>
                <w:sz w:val="20"/>
                <w:szCs w:val="20"/>
                <w:lang w:eastAsia="fr-FR"/>
              </w:rPr>
              <w:t>Les jeunes deviennent pèlerins pendant les  JMJ : Ils quittent pour quelques jours leur « chez-eux ».</w:t>
            </w:r>
            <w:r w:rsidRPr="00BD0871">
              <w:rPr>
                <w:rFonts w:ascii="Comic Sans MS" w:hAnsi="Comic Sans MS" w:cs="Arial"/>
                <w:sz w:val="20"/>
                <w:szCs w:val="20"/>
              </w:rPr>
              <w:t xml:space="preserve"> Ils effectuent un voyage, motivés par leur religion.</w:t>
            </w:r>
          </w:p>
          <w:p w:rsidR="00810E82" w:rsidRDefault="00810E82" w:rsidP="00BD0871">
            <w:pPr>
              <w:spacing w:before="100" w:beforeAutospacing="1" w:after="100" w:afterAutospacing="1"/>
              <w:jc w:val="both"/>
              <w:rPr>
                <w:rFonts w:ascii="Comic Sans MS" w:eastAsia="Times New Roman" w:hAnsi="Comic Sans MS" w:cs="Arial"/>
                <w:b/>
                <w:bCs/>
                <w:color w:val="FEFEFE"/>
                <w:sz w:val="20"/>
                <w:szCs w:val="20"/>
                <w:lang w:eastAsia="fr-FR"/>
              </w:rPr>
            </w:pPr>
            <w:r w:rsidRPr="00BD0871">
              <w:rPr>
                <w:rFonts w:ascii="Comic Sans MS" w:eastAsia="Times New Roman" w:hAnsi="Comic Sans MS" w:cs="Arial"/>
                <w:sz w:val="20"/>
                <w:szCs w:val="20"/>
                <w:lang w:eastAsia="fr-FR"/>
              </w:rPr>
              <w:t xml:space="preserve">Ils sont d’abord accueillis par les familles ou dans des lieux collectifs, lors des pré-JMJ dans les diocèses de tout le pays : ce sont les « </w:t>
            </w:r>
            <w:r w:rsidRPr="00BD0871">
              <w:rPr>
                <w:rFonts w:ascii="Comic Sans MS" w:eastAsia="Times New Roman" w:hAnsi="Comic Sans MS" w:cs="Arial"/>
                <w:b/>
                <w:bCs/>
                <w:sz w:val="20"/>
                <w:szCs w:val="20"/>
                <w:lang w:eastAsia="fr-FR"/>
              </w:rPr>
              <w:t>Journées en Diocèse</w:t>
            </w:r>
            <w:r w:rsidRPr="00BD0871">
              <w:rPr>
                <w:rFonts w:ascii="Comic Sans MS" w:eastAsia="Times New Roman" w:hAnsi="Comic Sans MS" w:cs="Arial"/>
                <w:sz w:val="20"/>
                <w:szCs w:val="20"/>
                <w:lang w:eastAsia="fr-FR"/>
              </w:rPr>
              <w:t xml:space="preserve"> ». Ils convergent ensuite vers la métropole pour une </w:t>
            </w:r>
            <w:r w:rsidRPr="00BD0871">
              <w:rPr>
                <w:rFonts w:ascii="Comic Sans MS" w:eastAsia="Times New Roman" w:hAnsi="Comic Sans MS" w:cs="Arial"/>
                <w:b/>
                <w:bCs/>
                <w:sz w:val="20"/>
                <w:szCs w:val="20"/>
                <w:lang w:eastAsia="fr-FR"/>
              </w:rPr>
              <w:t>semaine d’événements culturels et spirituels</w:t>
            </w:r>
            <w:r w:rsidRPr="00BD0871">
              <w:rPr>
                <w:rFonts w:ascii="Comic Sans MS" w:eastAsia="Times New Roman" w:hAnsi="Comic Sans MS" w:cs="Arial"/>
                <w:sz w:val="20"/>
                <w:szCs w:val="20"/>
                <w:lang w:eastAsia="fr-FR"/>
              </w:rPr>
              <w:t xml:space="preserve">, qui s’achève par une </w:t>
            </w:r>
            <w:r w:rsidRPr="00BD0871">
              <w:rPr>
                <w:rFonts w:ascii="Comic Sans MS" w:eastAsia="Times New Roman" w:hAnsi="Comic Sans MS" w:cs="Arial"/>
                <w:b/>
                <w:bCs/>
                <w:sz w:val="20"/>
                <w:szCs w:val="20"/>
                <w:lang w:eastAsia="fr-FR"/>
              </w:rPr>
              <w:t>veillée de prière</w:t>
            </w:r>
            <w:r w:rsidRPr="00BD0871">
              <w:rPr>
                <w:rFonts w:ascii="Comic Sans MS" w:eastAsia="Times New Roman" w:hAnsi="Comic Sans MS" w:cs="Arial"/>
                <w:sz w:val="20"/>
                <w:szCs w:val="20"/>
                <w:lang w:eastAsia="fr-FR"/>
              </w:rPr>
              <w:t xml:space="preserve"> et une nuit où les jeunes du monde  entier présents sont rassemblés dans un seul et même lieu. La </w:t>
            </w:r>
            <w:r w:rsidRPr="00BD0871">
              <w:rPr>
                <w:rFonts w:ascii="Comic Sans MS" w:eastAsia="Times New Roman" w:hAnsi="Comic Sans MS" w:cs="Arial"/>
                <w:b/>
                <w:bCs/>
                <w:sz w:val="20"/>
                <w:szCs w:val="20"/>
                <w:lang w:eastAsia="fr-FR"/>
              </w:rPr>
              <w:t>Messe de clôture</w:t>
            </w:r>
            <w:r w:rsidRPr="00BD0871">
              <w:rPr>
                <w:rFonts w:ascii="Comic Sans MS" w:eastAsia="Times New Roman" w:hAnsi="Comic Sans MS" w:cs="Arial"/>
                <w:sz w:val="20"/>
                <w:szCs w:val="20"/>
                <w:lang w:eastAsia="fr-FR"/>
              </w:rPr>
              <w:t>, présidée par le Saint Père, constitue le point culminant des JMJ.</w:t>
            </w:r>
            <w:r w:rsidRPr="00BD0871">
              <w:rPr>
                <w:rFonts w:ascii="Comic Sans MS" w:eastAsia="Times New Roman" w:hAnsi="Comic Sans MS" w:cs="Arial"/>
                <w:b/>
                <w:bCs/>
                <w:color w:val="FEFEFE"/>
                <w:sz w:val="20"/>
                <w:szCs w:val="20"/>
                <w:lang w:eastAsia="fr-FR"/>
              </w:rPr>
              <w:t xml:space="preserve"> </w:t>
            </w:r>
          </w:p>
          <w:p w:rsidR="00971EF6" w:rsidRPr="00BD0871" w:rsidRDefault="00971EF6" w:rsidP="00BD0871">
            <w:pPr>
              <w:spacing w:before="100" w:beforeAutospacing="1" w:after="100" w:afterAutospacing="1"/>
              <w:jc w:val="both"/>
              <w:rPr>
                <w:rFonts w:ascii="Comic Sans MS" w:hAnsi="Comic Sans MS" w:cs="Arial"/>
                <w:sz w:val="20"/>
                <w:szCs w:val="20"/>
              </w:rPr>
            </w:pPr>
          </w:p>
        </w:tc>
      </w:tr>
      <w:tr w:rsidR="00810E82" w:rsidRPr="00F47768" w:rsidTr="00A05830">
        <w:tc>
          <w:tcPr>
            <w:tcW w:w="2126" w:type="dxa"/>
            <w:vAlign w:val="center"/>
          </w:tcPr>
          <w:p w:rsidR="00810E82" w:rsidRPr="00747E75" w:rsidRDefault="00766A00" w:rsidP="00766A00">
            <w:pPr>
              <w:rPr>
                <w:rFonts w:ascii="Comic Sans MS" w:hAnsi="Comic Sans MS" w:cs="Arial"/>
                <w:b/>
                <w:sz w:val="20"/>
                <w:szCs w:val="20"/>
              </w:rPr>
            </w:pPr>
            <w:r w:rsidRPr="00747E75">
              <w:rPr>
                <w:rFonts w:ascii="Comic Sans MS" w:hAnsi="Comic Sans MS" w:cs="Arial"/>
                <w:b/>
                <w:sz w:val="20"/>
                <w:szCs w:val="20"/>
              </w:rPr>
              <w:t xml:space="preserve">Fête </w:t>
            </w:r>
          </w:p>
        </w:tc>
        <w:tc>
          <w:tcPr>
            <w:tcW w:w="7797" w:type="dxa"/>
          </w:tcPr>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A Wroclaw, premier lieu d’accueil, des rencontres, des visites,  des jeux …</w:t>
            </w:r>
          </w:p>
          <w:p w:rsidR="00810E82" w:rsidRDefault="00810E82" w:rsidP="00A05830">
            <w:pPr>
              <w:rPr>
                <w:rFonts w:ascii="Comic Sans MS" w:hAnsi="Comic Sans MS" w:cs="Arial"/>
                <w:sz w:val="20"/>
                <w:szCs w:val="20"/>
              </w:rPr>
            </w:pPr>
            <w:r w:rsidRPr="00BD0871">
              <w:rPr>
                <w:rFonts w:ascii="Comic Sans MS" w:hAnsi="Comic Sans MS" w:cs="Arial"/>
                <w:sz w:val="20"/>
                <w:szCs w:val="20"/>
              </w:rPr>
              <w:t xml:space="preserve">A Cracovie, un programme de fête : les jeunes pourront participer au </w:t>
            </w:r>
            <w:r w:rsidRPr="00BD0871">
              <w:rPr>
                <w:rStyle w:val="lev"/>
                <w:rFonts w:ascii="Comic Sans MS" w:hAnsi="Comic Sans MS" w:cs="Arial"/>
                <w:sz w:val="20"/>
                <w:szCs w:val="20"/>
              </w:rPr>
              <w:t>festival de la jeunesse</w:t>
            </w:r>
            <w:r w:rsidRPr="00BD0871">
              <w:rPr>
                <w:rFonts w:ascii="Comic Sans MS" w:hAnsi="Comic Sans MS" w:cs="Arial"/>
                <w:sz w:val="20"/>
                <w:szCs w:val="20"/>
              </w:rPr>
              <w:t>, où des groupes de jeunes venus du monde entier proposeront des initiatives culturelles (concerts, spectacles, expositions, …).</w:t>
            </w:r>
          </w:p>
          <w:p w:rsidR="00971EF6" w:rsidRPr="00BD0871" w:rsidRDefault="00971EF6" w:rsidP="00A05830">
            <w:pPr>
              <w:rPr>
                <w:rFonts w:ascii="Comic Sans MS" w:hAnsi="Comic Sans MS" w:cs="Arial"/>
                <w:sz w:val="20"/>
                <w:szCs w:val="20"/>
              </w:rPr>
            </w:pPr>
          </w:p>
        </w:tc>
      </w:tr>
      <w:tr w:rsidR="00810E82" w:rsidRPr="00F47768" w:rsidTr="00A05830">
        <w:tc>
          <w:tcPr>
            <w:tcW w:w="2126" w:type="dxa"/>
            <w:vAlign w:val="center"/>
          </w:tcPr>
          <w:p w:rsidR="00810E82" w:rsidRPr="00747E75" w:rsidRDefault="00810E82" w:rsidP="00766A00">
            <w:pPr>
              <w:rPr>
                <w:rFonts w:ascii="Comic Sans MS" w:hAnsi="Comic Sans MS" w:cs="Arial"/>
                <w:b/>
                <w:sz w:val="20"/>
                <w:szCs w:val="20"/>
              </w:rPr>
            </w:pPr>
            <w:r w:rsidRPr="00747E75">
              <w:rPr>
                <w:rFonts w:ascii="Comic Sans MS" w:hAnsi="Comic Sans MS" w:cs="Arial"/>
                <w:b/>
                <w:sz w:val="20"/>
                <w:szCs w:val="20"/>
              </w:rPr>
              <w:t xml:space="preserve">Amitié </w:t>
            </w:r>
          </w:p>
        </w:tc>
        <w:tc>
          <w:tcPr>
            <w:tcW w:w="7797" w:type="dxa"/>
          </w:tcPr>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 xml:space="preserve">Les JMJ sont célébrées localement </w:t>
            </w:r>
            <w:r w:rsidRPr="00BD0871">
              <w:rPr>
                <w:rFonts w:ascii="Comic Sans MS" w:hAnsi="Comic Sans MS" w:cs="Arial"/>
                <w:b/>
                <w:sz w:val="20"/>
                <w:szCs w:val="20"/>
              </w:rPr>
              <w:t>chaque année</w:t>
            </w:r>
            <w:r w:rsidRPr="00BD0871">
              <w:rPr>
                <w:rFonts w:ascii="Comic Sans MS" w:hAnsi="Comic Sans MS" w:cs="Arial"/>
                <w:sz w:val="20"/>
                <w:szCs w:val="20"/>
              </w:rPr>
              <w:t xml:space="preserve"> le dimanche des </w:t>
            </w:r>
            <w:r w:rsidRPr="00BD0871">
              <w:rPr>
                <w:rFonts w:ascii="Comic Sans MS" w:hAnsi="Comic Sans MS" w:cs="Arial"/>
                <w:b/>
                <w:sz w:val="20"/>
                <w:szCs w:val="20"/>
              </w:rPr>
              <w:t>Rameaux</w:t>
            </w:r>
            <w:r w:rsidRPr="00BD0871">
              <w:rPr>
                <w:rFonts w:ascii="Comic Sans MS" w:hAnsi="Comic Sans MS" w:cs="Arial"/>
                <w:sz w:val="20"/>
                <w:szCs w:val="20"/>
              </w:rPr>
              <w:t xml:space="preserve"> .Tous les deux ou trois ans, dans une grande métropole, les jeunes partent  à  la rencontre de milliers d’autres  jeunes du monde entier. </w:t>
            </w:r>
          </w:p>
        </w:tc>
      </w:tr>
      <w:tr w:rsidR="00810E82" w:rsidRPr="00F47768" w:rsidTr="00A05830">
        <w:tc>
          <w:tcPr>
            <w:tcW w:w="2126" w:type="dxa"/>
            <w:vAlign w:val="center"/>
          </w:tcPr>
          <w:p w:rsidR="00810E82" w:rsidRPr="00747E75" w:rsidRDefault="00766A00" w:rsidP="00A05830">
            <w:pPr>
              <w:rPr>
                <w:rFonts w:ascii="Comic Sans MS" w:hAnsi="Comic Sans MS" w:cs="Arial"/>
                <w:b/>
                <w:sz w:val="20"/>
                <w:szCs w:val="20"/>
              </w:rPr>
            </w:pPr>
            <w:r w:rsidRPr="00747E75">
              <w:rPr>
                <w:rFonts w:ascii="Comic Sans MS" w:hAnsi="Comic Sans MS" w:cs="Arial"/>
                <w:b/>
                <w:sz w:val="20"/>
                <w:szCs w:val="20"/>
              </w:rPr>
              <w:t xml:space="preserve">Voyage </w:t>
            </w:r>
          </w:p>
        </w:tc>
        <w:tc>
          <w:tcPr>
            <w:tcW w:w="7797" w:type="dxa"/>
          </w:tcPr>
          <w:p w:rsidR="00810E82" w:rsidRPr="00BD0871" w:rsidRDefault="00810E82" w:rsidP="00A05830">
            <w:pPr>
              <w:rPr>
                <w:rFonts w:ascii="Comic Sans MS" w:hAnsi="Comic Sans MS" w:cs="Arial"/>
                <w:sz w:val="20"/>
                <w:szCs w:val="20"/>
              </w:rPr>
            </w:pPr>
            <w:r w:rsidRPr="00971EF6">
              <w:rPr>
                <w:rFonts w:ascii="Comic Sans MS" w:hAnsi="Comic Sans MS" w:cs="Arial"/>
                <w:b/>
                <w:sz w:val="20"/>
                <w:szCs w:val="20"/>
              </w:rPr>
              <w:t>Les  jeunes</w:t>
            </w:r>
            <w:r w:rsidRPr="00BD0871">
              <w:rPr>
                <w:rFonts w:ascii="Comic Sans MS" w:hAnsi="Comic Sans MS" w:cs="Arial"/>
                <w:sz w:val="20"/>
                <w:szCs w:val="20"/>
              </w:rPr>
              <w:t xml:space="preserve">  </w:t>
            </w:r>
            <w:r w:rsidRPr="00971EF6">
              <w:rPr>
                <w:rFonts w:ascii="Comic Sans MS" w:hAnsi="Comic Sans MS" w:cs="Arial"/>
                <w:b/>
                <w:sz w:val="20"/>
                <w:szCs w:val="20"/>
              </w:rPr>
              <w:t>découvrent la culture du pays qui les accueille</w:t>
            </w:r>
            <w:r w:rsidRPr="00BD0871">
              <w:rPr>
                <w:rFonts w:ascii="Comic Sans MS" w:hAnsi="Comic Sans MS" w:cs="Arial"/>
                <w:sz w:val="20"/>
                <w:szCs w:val="20"/>
              </w:rPr>
              <w:t xml:space="preserve"> en se plongeant dans la vie d’une communauté, d’une paroisse. </w:t>
            </w:r>
          </w:p>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 xml:space="preserve">Des projets sont mis en place avec les diocèses d’accueil .Ils  permettront un </w:t>
            </w:r>
            <w:r w:rsidRPr="00971EF6">
              <w:rPr>
                <w:rFonts w:ascii="Comic Sans MS" w:hAnsi="Comic Sans MS" w:cs="Arial"/>
                <w:b/>
                <w:sz w:val="20"/>
                <w:szCs w:val="20"/>
              </w:rPr>
              <w:t>réel échange « en église » et interculturel</w:t>
            </w:r>
            <w:r w:rsidRPr="00BD0871">
              <w:rPr>
                <w:rFonts w:ascii="Comic Sans MS" w:hAnsi="Comic Sans MS" w:cs="Arial"/>
                <w:sz w:val="20"/>
                <w:szCs w:val="20"/>
              </w:rPr>
              <w:t>.</w:t>
            </w:r>
          </w:p>
          <w:p w:rsidR="00810E82" w:rsidRPr="00BD0871" w:rsidRDefault="00810E82" w:rsidP="00A05830">
            <w:pPr>
              <w:rPr>
                <w:rFonts w:ascii="Comic Sans MS" w:eastAsia="Times New Roman" w:hAnsi="Comic Sans MS" w:cs="Arial"/>
                <w:sz w:val="20"/>
                <w:szCs w:val="20"/>
                <w:lang w:eastAsia="fr-FR"/>
              </w:rPr>
            </w:pPr>
            <w:r w:rsidRPr="00BD0871">
              <w:rPr>
                <w:rFonts w:ascii="Comic Sans MS" w:hAnsi="Comic Sans MS" w:cs="Arial"/>
                <w:sz w:val="20"/>
                <w:szCs w:val="20"/>
              </w:rPr>
              <w:t xml:space="preserve">Notre diocèse d'Annecy vivra cette "semaine missionnaire" dans la ville de </w:t>
            </w:r>
            <w:r w:rsidRPr="00971EF6">
              <w:rPr>
                <w:rFonts w:ascii="Comic Sans MS" w:hAnsi="Comic Sans MS" w:cs="Arial"/>
                <w:b/>
                <w:sz w:val="20"/>
                <w:szCs w:val="20"/>
              </w:rPr>
              <w:t>Wroclaw.</w:t>
            </w:r>
            <w:r w:rsidRPr="00BD0871">
              <w:rPr>
                <w:rFonts w:ascii="Comic Sans MS" w:eastAsia="Times New Roman" w:hAnsi="Comic Sans MS" w:cs="Arial"/>
                <w:sz w:val="20"/>
                <w:szCs w:val="20"/>
                <w:lang w:eastAsia="fr-FR"/>
              </w:rPr>
              <w:t xml:space="preserve"> </w:t>
            </w:r>
          </w:p>
          <w:p w:rsidR="00810E82" w:rsidRPr="00BD0871" w:rsidRDefault="00810E82" w:rsidP="00A05830">
            <w:pPr>
              <w:rPr>
                <w:rFonts w:ascii="Comic Sans MS" w:hAnsi="Comic Sans MS" w:cs="Arial"/>
                <w:sz w:val="20"/>
                <w:szCs w:val="20"/>
              </w:rPr>
            </w:pPr>
            <w:r w:rsidRPr="00BD0871">
              <w:rPr>
                <w:rFonts w:ascii="Comic Sans MS" w:eastAsia="Times New Roman" w:hAnsi="Comic Sans MS" w:cs="Arial"/>
                <w:sz w:val="20"/>
                <w:szCs w:val="20"/>
                <w:lang w:eastAsia="fr-FR"/>
              </w:rPr>
              <w:t xml:space="preserve">La deuxième semaine, le RDV international  est à </w:t>
            </w:r>
            <w:r w:rsidRPr="00971EF6">
              <w:rPr>
                <w:rFonts w:ascii="Comic Sans MS" w:hAnsi="Comic Sans MS" w:cs="Arial"/>
                <w:b/>
                <w:sz w:val="20"/>
                <w:szCs w:val="20"/>
              </w:rPr>
              <w:t>Cracovie</w:t>
            </w:r>
            <w:r w:rsidRPr="00BD0871">
              <w:rPr>
                <w:rFonts w:ascii="Comic Sans MS" w:hAnsi="Comic Sans MS" w:cs="Arial"/>
                <w:sz w:val="20"/>
                <w:szCs w:val="20"/>
              </w:rPr>
              <w:t xml:space="preserve">; </w:t>
            </w:r>
            <w:r w:rsidRPr="00BD0871">
              <w:rPr>
                <w:rFonts w:ascii="Comic Sans MS" w:hAnsi="Comic Sans MS" w:cs="Arial"/>
                <w:i/>
                <w:sz w:val="20"/>
                <w:szCs w:val="20"/>
              </w:rPr>
              <w:t xml:space="preserve">en polonais : </w:t>
            </w:r>
            <w:proofErr w:type="spellStart"/>
            <w:r w:rsidRPr="00BD0871">
              <w:rPr>
                <w:rFonts w:ascii="Comic Sans MS" w:hAnsi="Comic Sans MS" w:cs="Arial"/>
                <w:i/>
                <w:sz w:val="20"/>
                <w:szCs w:val="20"/>
              </w:rPr>
              <w:t>Kraków</w:t>
            </w:r>
            <w:proofErr w:type="spellEnd"/>
            <w:r w:rsidRPr="00BD0871">
              <w:rPr>
                <w:rFonts w:ascii="Comic Sans MS" w:hAnsi="Comic Sans MS" w:cs="Arial"/>
                <w:i/>
                <w:sz w:val="20"/>
                <w:szCs w:val="20"/>
              </w:rPr>
              <w:t xml:space="preserve"> [</w:t>
            </w:r>
            <w:r w:rsidRPr="00BD0871">
              <w:rPr>
                <w:rFonts w:ascii="Times New Roman" w:hAnsi="Times New Roman" w:cs="Times New Roman"/>
                <w:i/>
                <w:sz w:val="20"/>
                <w:szCs w:val="20"/>
              </w:rPr>
              <w:t>ˈ</w:t>
            </w:r>
            <w:proofErr w:type="spellStart"/>
            <w:proofErr w:type="gramStart"/>
            <w:r w:rsidRPr="00BD0871">
              <w:rPr>
                <w:rFonts w:ascii="Comic Sans MS" w:hAnsi="Comic Sans MS" w:cs="Arial"/>
                <w:i/>
                <w:sz w:val="20"/>
                <w:szCs w:val="20"/>
              </w:rPr>
              <w:t>krakuf</w:t>
            </w:r>
            <w:proofErr w:type="spellEnd"/>
            <w:r w:rsidRPr="00BD0871">
              <w:rPr>
                <w:rFonts w:ascii="Times New Roman" w:hAnsi="Times New Roman" w:cs="Times New Roman"/>
                <w:i/>
                <w:sz w:val="20"/>
                <w:szCs w:val="20"/>
              </w:rPr>
              <w:t> </w:t>
            </w:r>
            <w:r w:rsidRPr="00BD0871">
              <w:rPr>
                <w:rFonts w:ascii="Comic Sans MS" w:hAnsi="Comic Sans MS" w:cs="Arial"/>
                <w:i/>
                <w:sz w:val="20"/>
                <w:szCs w:val="20"/>
              </w:rPr>
              <w:t>]</w:t>
            </w:r>
            <w:proofErr w:type="gramEnd"/>
            <w:r w:rsidRPr="00BD0871">
              <w:rPr>
                <w:rFonts w:ascii="Comic Sans MS" w:hAnsi="Comic Sans MS" w:cs="Arial"/>
                <w:i/>
                <w:sz w:val="20"/>
                <w:szCs w:val="20"/>
              </w:rPr>
              <w:t>.</w:t>
            </w:r>
            <w:r w:rsidRPr="00BD0871">
              <w:rPr>
                <w:rFonts w:ascii="Comic Sans MS" w:hAnsi="Comic Sans MS" w:cs="Arial"/>
                <w:sz w:val="20"/>
                <w:szCs w:val="20"/>
              </w:rPr>
              <w:t xml:space="preserve"> </w:t>
            </w:r>
          </w:p>
        </w:tc>
      </w:tr>
      <w:tr w:rsidR="00810E82" w:rsidRPr="00F47768" w:rsidTr="00A05830">
        <w:tc>
          <w:tcPr>
            <w:tcW w:w="2126" w:type="dxa"/>
            <w:vAlign w:val="center"/>
          </w:tcPr>
          <w:p w:rsidR="00810E82" w:rsidRPr="00747E75" w:rsidRDefault="00810E82" w:rsidP="00A05830">
            <w:pPr>
              <w:rPr>
                <w:rFonts w:ascii="Comic Sans MS" w:hAnsi="Comic Sans MS" w:cs="Arial"/>
                <w:b/>
                <w:sz w:val="20"/>
                <w:szCs w:val="20"/>
              </w:rPr>
            </w:pPr>
            <w:r w:rsidRPr="00747E75">
              <w:rPr>
                <w:rFonts w:ascii="Comic Sans MS" w:hAnsi="Comic Sans MS" w:cs="Arial"/>
                <w:b/>
                <w:sz w:val="20"/>
                <w:szCs w:val="20"/>
              </w:rPr>
              <w:t xml:space="preserve">Témoin de la Foi </w:t>
            </w:r>
          </w:p>
        </w:tc>
        <w:tc>
          <w:tcPr>
            <w:tcW w:w="7797" w:type="dxa"/>
          </w:tcPr>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 xml:space="preserve">Dans sa jeunesse, Jean -Paul II a vécu à Cracovie .Elu  Pape, il a été l’initiateur et le fondateur des JMJ. II avait  lancé un appel  aux jeunes: « Vous êtes le futur du monde, vous êtes l’espérance de l’Eglise. Vous êtes mon espérance. </w:t>
            </w:r>
          </w:p>
          <w:p w:rsidR="00810E82" w:rsidRPr="00BD0871" w:rsidRDefault="00810E82" w:rsidP="00A05830">
            <w:pPr>
              <w:rPr>
                <w:rFonts w:ascii="Comic Sans MS" w:hAnsi="Comic Sans MS" w:cs="Arial"/>
                <w:sz w:val="20"/>
                <w:szCs w:val="20"/>
              </w:rPr>
            </w:pPr>
            <w:r w:rsidRPr="00BD0871">
              <w:rPr>
                <w:rFonts w:ascii="Comic Sans MS" w:hAnsi="Comic Sans MS" w:cs="Arial"/>
                <w:sz w:val="20"/>
                <w:szCs w:val="20"/>
              </w:rPr>
              <w:t xml:space="preserve">Peut-être  qu’en  repartant de Pologne, nourri du vécu, chacun  sera-t-il plus « sel et lumière pour </w:t>
            </w:r>
            <w:r w:rsidR="00971EF6">
              <w:rPr>
                <w:rFonts w:ascii="Comic Sans MS" w:hAnsi="Comic Sans MS" w:cs="Arial"/>
                <w:sz w:val="20"/>
                <w:szCs w:val="20"/>
              </w:rPr>
              <w:t>la terre »! Certains disent : « </w:t>
            </w:r>
            <w:r w:rsidRPr="00971EF6">
              <w:rPr>
                <w:rFonts w:ascii="Comic Sans MS" w:hAnsi="Comic Sans MS" w:cs="Arial"/>
                <w:b/>
                <w:sz w:val="20"/>
                <w:szCs w:val="20"/>
              </w:rPr>
              <w:t>les JMJ ont changé ma  vie  »</w:t>
            </w:r>
          </w:p>
        </w:tc>
      </w:tr>
      <w:tr w:rsidR="003D626C" w:rsidRPr="00F47768" w:rsidTr="00A05830">
        <w:tc>
          <w:tcPr>
            <w:tcW w:w="2126" w:type="dxa"/>
            <w:vAlign w:val="center"/>
          </w:tcPr>
          <w:p w:rsidR="003D626C" w:rsidRPr="00747E75" w:rsidRDefault="003D626C" w:rsidP="00A05830">
            <w:pPr>
              <w:rPr>
                <w:rFonts w:ascii="Comic Sans MS" w:hAnsi="Comic Sans MS" w:cs="Arial"/>
                <w:b/>
                <w:sz w:val="20"/>
                <w:szCs w:val="20"/>
              </w:rPr>
            </w:pPr>
            <w:r w:rsidRPr="00747E75">
              <w:rPr>
                <w:rFonts w:ascii="Comic Sans MS" w:hAnsi="Comic Sans MS" w:cs="Arial"/>
                <w:b/>
                <w:sz w:val="20"/>
                <w:szCs w:val="20"/>
              </w:rPr>
              <w:t>Chants</w:t>
            </w:r>
          </w:p>
        </w:tc>
        <w:tc>
          <w:tcPr>
            <w:tcW w:w="7797" w:type="dxa"/>
          </w:tcPr>
          <w:p w:rsidR="003D626C" w:rsidRDefault="003D626C" w:rsidP="00A05830">
            <w:pPr>
              <w:rPr>
                <w:rFonts w:ascii="Comic Sans MS" w:hAnsi="Comic Sans MS" w:cs="Arial"/>
                <w:sz w:val="20"/>
                <w:szCs w:val="20"/>
              </w:rPr>
            </w:pPr>
            <w:r w:rsidRPr="00BD0871">
              <w:rPr>
                <w:rFonts w:ascii="Comic Sans MS" w:hAnsi="Comic Sans MS" w:cs="Arial"/>
                <w:sz w:val="20"/>
                <w:szCs w:val="20"/>
              </w:rPr>
              <w:t>« </w:t>
            </w:r>
            <w:r w:rsidRPr="00971EF6">
              <w:rPr>
                <w:rFonts w:ascii="Comic Sans MS" w:hAnsi="Comic Sans MS" w:cs="Arial"/>
                <w:b/>
                <w:sz w:val="20"/>
                <w:szCs w:val="20"/>
              </w:rPr>
              <w:t>Chanter, c’est prier deux fois</w:t>
            </w:r>
            <w:r w:rsidRPr="00BD0871">
              <w:rPr>
                <w:rFonts w:ascii="Comic Sans MS" w:hAnsi="Comic Sans MS" w:cs="Arial"/>
                <w:sz w:val="20"/>
                <w:szCs w:val="20"/>
              </w:rPr>
              <w:t xml:space="preserve"> »</w:t>
            </w:r>
            <w:r w:rsidR="00971EF6">
              <w:rPr>
                <w:rFonts w:ascii="Comic Sans MS" w:hAnsi="Comic Sans MS" w:cs="Arial"/>
                <w:sz w:val="20"/>
                <w:szCs w:val="20"/>
              </w:rPr>
              <w:t xml:space="preserve"> </w:t>
            </w:r>
            <w:r w:rsidRPr="00BD0871">
              <w:rPr>
                <w:rFonts w:ascii="Comic Sans MS" w:hAnsi="Comic Sans MS" w:cs="Arial"/>
                <w:sz w:val="20"/>
                <w:szCs w:val="20"/>
              </w:rPr>
              <w:t xml:space="preserve">attribué à Saint </w:t>
            </w:r>
            <w:r w:rsidR="00971EF6" w:rsidRPr="00BD0871">
              <w:rPr>
                <w:rFonts w:ascii="Comic Sans MS" w:hAnsi="Comic Sans MS" w:cs="Arial"/>
                <w:sz w:val="20"/>
                <w:szCs w:val="20"/>
              </w:rPr>
              <w:t>Augustin.</w:t>
            </w:r>
          </w:p>
          <w:p w:rsidR="00971EF6" w:rsidRPr="00BD0871" w:rsidRDefault="00971EF6" w:rsidP="00A05830">
            <w:pPr>
              <w:rPr>
                <w:rFonts w:ascii="Comic Sans MS" w:hAnsi="Comic Sans MS" w:cs="Arial"/>
                <w:sz w:val="20"/>
                <w:szCs w:val="20"/>
              </w:rPr>
            </w:pPr>
          </w:p>
        </w:tc>
      </w:tr>
      <w:tr w:rsidR="00810E82" w:rsidRPr="00F47768" w:rsidTr="00A05830">
        <w:trPr>
          <w:trHeight w:val="1557"/>
        </w:trPr>
        <w:tc>
          <w:tcPr>
            <w:tcW w:w="2126" w:type="dxa"/>
            <w:vAlign w:val="center"/>
          </w:tcPr>
          <w:p w:rsidR="00810E82" w:rsidRPr="00747E75" w:rsidRDefault="00810E82" w:rsidP="00A05830">
            <w:pPr>
              <w:rPr>
                <w:rFonts w:ascii="Comic Sans MS" w:hAnsi="Comic Sans MS" w:cs="Arial"/>
                <w:b/>
                <w:sz w:val="20"/>
                <w:szCs w:val="20"/>
              </w:rPr>
            </w:pPr>
            <w:r w:rsidRPr="00747E75">
              <w:rPr>
                <w:rFonts w:ascii="Comic Sans MS" w:hAnsi="Comic Sans MS" w:cs="Arial"/>
                <w:b/>
                <w:sz w:val="20"/>
                <w:szCs w:val="20"/>
              </w:rPr>
              <w:t xml:space="preserve">Sac à dos </w:t>
            </w:r>
          </w:p>
        </w:tc>
        <w:tc>
          <w:tcPr>
            <w:tcW w:w="7797" w:type="dxa"/>
          </w:tcPr>
          <w:p w:rsidR="00810E82" w:rsidRPr="00BD0871" w:rsidRDefault="00810E82" w:rsidP="00A05830">
            <w:pPr>
              <w:rPr>
                <w:rFonts w:ascii="Comic Sans MS" w:eastAsia="Times New Roman" w:hAnsi="Comic Sans MS" w:cs="Arial"/>
                <w:sz w:val="20"/>
                <w:szCs w:val="20"/>
                <w:lang w:eastAsia="fr-FR"/>
              </w:rPr>
            </w:pPr>
            <w:r w:rsidRPr="00971EF6">
              <w:rPr>
                <w:rFonts w:ascii="Comic Sans MS" w:eastAsia="Times New Roman" w:hAnsi="Comic Sans MS" w:cs="Arial"/>
                <w:b/>
                <w:sz w:val="20"/>
                <w:szCs w:val="20"/>
                <w:lang w:eastAsia="fr-FR"/>
              </w:rPr>
              <w:t>Voyager léger, pratique, étiqueté</w:t>
            </w:r>
            <w:r w:rsidRPr="00BD0871">
              <w:rPr>
                <w:rFonts w:ascii="Comic Sans MS" w:eastAsia="Times New Roman" w:hAnsi="Comic Sans MS" w:cs="Arial"/>
                <w:sz w:val="20"/>
                <w:szCs w:val="20"/>
                <w:lang w:eastAsia="fr-FR"/>
              </w:rPr>
              <w:t xml:space="preserve"> (des centaines de sacs </w:t>
            </w:r>
            <w:r w:rsidRPr="00BD0871">
              <w:rPr>
                <w:rFonts w:ascii="Comic Sans MS" w:eastAsia="Times New Roman" w:hAnsi="Comic Sans MS" w:cs="Arial"/>
                <w:sz w:val="20"/>
                <w:szCs w:val="20"/>
                <w:lang w:eastAsia="fr-FR"/>
              </w:rPr>
              <w:sym w:font="Wingdings" w:char="F04A"/>
            </w:r>
            <w:r w:rsidRPr="00BD0871">
              <w:rPr>
                <w:rFonts w:ascii="Comic Sans MS" w:eastAsia="Times New Roman" w:hAnsi="Comic Sans MS" w:cs="Arial"/>
                <w:sz w:val="20"/>
                <w:szCs w:val="20"/>
                <w:lang w:eastAsia="fr-FR"/>
              </w:rPr>
              <w:t> !)</w:t>
            </w:r>
          </w:p>
          <w:p w:rsidR="00810E82" w:rsidRPr="00BD0871" w:rsidRDefault="00810E82" w:rsidP="00A05830">
            <w:pPr>
              <w:rPr>
                <w:rFonts w:ascii="Comic Sans MS" w:hAnsi="Comic Sans MS" w:cs="Arial"/>
                <w:sz w:val="20"/>
                <w:szCs w:val="20"/>
              </w:rPr>
            </w:pPr>
            <w:r w:rsidRPr="00BD0871">
              <w:rPr>
                <w:rFonts w:ascii="Comic Sans MS" w:eastAsia="Times New Roman" w:hAnsi="Comic Sans MS" w:cs="Arial"/>
                <w:sz w:val="20"/>
                <w:szCs w:val="20"/>
                <w:lang w:eastAsia="fr-FR"/>
              </w:rPr>
              <w:t>Alors, qu’y mettre pour une petite  quinzaine de jours </w:t>
            </w:r>
            <w:r w:rsidRPr="00BD0871">
              <w:rPr>
                <w:rFonts w:ascii="Comic Sans MS" w:eastAsia="Times New Roman" w:hAnsi="Comic Sans MS" w:cs="Arial"/>
                <w:i/>
                <w:sz w:val="20"/>
                <w:szCs w:val="20"/>
                <w:lang w:eastAsia="fr-FR"/>
              </w:rPr>
              <w:t>? pendant l’été la température peut monter jusqu’à 35°C, avec 19°C de moyenne</w:t>
            </w:r>
          </w:p>
        </w:tc>
      </w:tr>
    </w:tbl>
    <w:p w:rsidR="00810E82" w:rsidRDefault="00810E82"/>
    <w:p w:rsidR="00F9215F" w:rsidRDefault="00765E91">
      <w:r>
        <w:rPr>
          <w:noProof/>
          <w:color w:val="FF0000"/>
          <w:sz w:val="18"/>
          <w:szCs w:val="18"/>
          <w:lang w:val="fr-BE" w:eastAsia="fr-BE"/>
        </w:rPr>
        <mc:AlternateContent>
          <mc:Choice Requires="wps">
            <w:drawing>
              <wp:anchor distT="0" distB="0" distL="114300" distR="114300" simplePos="0" relativeHeight="251665408" behindDoc="0" locked="0" layoutInCell="1" allowOverlap="1" wp14:anchorId="687C8B7B" wp14:editId="0CFFD038">
                <wp:simplePos x="0" y="0"/>
                <wp:positionH relativeFrom="column">
                  <wp:posOffset>-219075</wp:posOffset>
                </wp:positionH>
                <wp:positionV relativeFrom="paragraph">
                  <wp:posOffset>209550</wp:posOffset>
                </wp:positionV>
                <wp:extent cx="6896100" cy="7239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6896100" cy="723900"/>
                        </a:xfrm>
                        <a:prstGeom prst="rect">
                          <a:avLst/>
                        </a:prstGeom>
                        <a:solidFill>
                          <a:sysClr val="window" lastClr="FFFFFF"/>
                        </a:solidFill>
                        <a:ln w="6350">
                          <a:solidFill>
                            <a:srgbClr val="00B0F0"/>
                          </a:solidFill>
                        </a:ln>
                        <a:effectLst/>
                      </wps:spPr>
                      <wps:txbx>
                        <w:txbxContent>
                          <w:p w:rsidR="00F9215F" w:rsidRPr="00810E82" w:rsidRDefault="00F9215F" w:rsidP="00F9215F">
                            <w:pPr>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sidRPr="00F9215F">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Série : les</w:t>
                            </w:r>
                            <w:r w:rsidR="005D7C24">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trésors de la foi </w:t>
                            </w:r>
                            <w:r w:rsidRPr="00F9215F">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w:t>
                            </w:r>
                            <w:r w:rsidR="005D7C24">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trésors de la foi </w:t>
                            </w:r>
                            <w:proofErr w:type="spellStart"/>
                            <w:r>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Stars</w:t>
                            </w:r>
                            <w:r w:rsidRPr="00810E82">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Fun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7C8B7B" id="Zone de texte 3" o:spid="_x0000_s1029" type="#_x0000_t202" style="position:absolute;margin-left:-17.25pt;margin-top:16.5pt;width:543pt;height:5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" fillcolor="window" strokecolor="#00b0f0" strokeweight=".5pt">
                <v:textbox>
                  <w:txbxContent>
                    <w:p w:rsidR="00F9215F" w:rsidRPr="00810E82" w:rsidRDefault="00F9215F" w:rsidP="00F9215F">
                      <w:pPr>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pPr>
                      <w:r w:rsidRPr="00F9215F">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Série : les</w:t>
                      </w:r>
                      <w:r w:rsidR="005D7C24">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trésors de la foi </w:t>
                      </w:r>
                      <w:r w:rsidRPr="00F9215F">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w:t>
                      </w:r>
                      <w:r w:rsidR="005D7C24">
                        <w:rPr>
                          <w:b/>
                          <w:color w:val="00B0F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trésors de la foi </w:t>
                      </w:r>
                      <w:proofErr w:type="spellStart"/>
                      <w:r>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Stars</w:t>
                      </w:r>
                      <w:r w:rsidRPr="00810E82">
                        <w:rPr>
                          <w:b/>
                          <w:color w:val="00B05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Fun</w:t>
                      </w:r>
                      <w:proofErr w:type="spellEnd"/>
                    </w:p>
                  </w:txbxContent>
                </v:textbox>
              </v:shape>
            </w:pict>
          </mc:Fallback>
        </mc:AlternateContent>
      </w:r>
    </w:p>
    <w:p w:rsidR="00F9215F" w:rsidRDefault="00F9215F" w:rsidP="00F9215F"/>
    <w:p w:rsidR="00F9215F" w:rsidRDefault="00765E91" w:rsidP="00F9215F">
      <w:r>
        <w:rPr>
          <w:rFonts w:ascii="Times New Roman" w:hAnsi="Times New Roman"/>
          <w:noProof/>
          <w:sz w:val="24"/>
          <w:szCs w:val="24"/>
          <w:lang w:val="fr-BE" w:eastAsia="fr-BE"/>
        </w:rPr>
        <w:drawing>
          <wp:anchor distT="0" distB="0" distL="114300" distR="114300" simplePos="0" relativeHeight="251669504" behindDoc="0" locked="0" layoutInCell="1" allowOverlap="1" wp14:anchorId="78FDE548" wp14:editId="3F51F3F1">
            <wp:simplePos x="0" y="0"/>
            <wp:positionH relativeFrom="page">
              <wp:posOffset>6793848</wp:posOffset>
            </wp:positionH>
            <wp:positionV relativeFrom="paragraph">
              <wp:posOffset>160802</wp:posOffset>
            </wp:positionV>
            <wp:extent cx="528984" cy="466359"/>
            <wp:effectExtent l="95250" t="114300" r="99695" b="105410"/>
            <wp:wrapNone/>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800000">
                      <a:off x="0" y="0"/>
                      <a:ext cx="542251" cy="478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5F" w:rsidRDefault="00F9215F" w:rsidP="00F9215F"/>
    <w:tbl>
      <w:tblPr>
        <w:tblStyle w:val="Grilledutableau"/>
        <w:tblW w:w="9923"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281"/>
        <w:gridCol w:w="7642"/>
      </w:tblGrid>
      <w:tr w:rsidR="00F9215F" w:rsidRPr="00F47768" w:rsidTr="00747E75">
        <w:tc>
          <w:tcPr>
            <w:tcW w:w="2281" w:type="dxa"/>
            <w:vAlign w:val="center"/>
          </w:tcPr>
          <w:p w:rsidR="00F9215F" w:rsidRPr="00747E75" w:rsidRDefault="00F9215F" w:rsidP="00A05830">
            <w:pPr>
              <w:rPr>
                <w:rFonts w:ascii="Comic Sans MS" w:hAnsi="Comic Sans MS" w:cs="Arial"/>
                <w:sz w:val="20"/>
                <w:szCs w:val="20"/>
              </w:rPr>
            </w:pPr>
            <w:r w:rsidRPr="00747E75">
              <w:rPr>
                <w:rFonts w:ascii="Comic Sans MS" w:hAnsi="Comic Sans MS" w:cs="Arial"/>
                <w:sz w:val="20"/>
                <w:szCs w:val="20"/>
              </w:rPr>
              <w:t xml:space="preserve">Indices </w:t>
            </w:r>
          </w:p>
        </w:tc>
        <w:tc>
          <w:tcPr>
            <w:tcW w:w="7642" w:type="dxa"/>
          </w:tcPr>
          <w:p w:rsidR="00F9215F" w:rsidRPr="00747E75" w:rsidRDefault="00F9215F" w:rsidP="00A05830">
            <w:pPr>
              <w:rPr>
                <w:rFonts w:ascii="Comic Sans MS" w:hAnsi="Comic Sans MS" w:cs="Arial"/>
                <w:sz w:val="20"/>
                <w:szCs w:val="20"/>
              </w:rPr>
            </w:pPr>
            <w:r w:rsidRPr="00747E75">
              <w:rPr>
                <w:rFonts w:ascii="Comic Sans MS" w:hAnsi="Comic Sans MS" w:cs="Arial"/>
                <w:sz w:val="20"/>
                <w:szCs w:val="20"/>
              </w:rPr>
              <w:t xml:space="preserve">Précisions </w:t>
            </w:r>
          </w:p>
        </w:tc>
      </w:tr>
      <w:tr w:rsidR="00F9215F" w:rsidRPr="00F47768" w:rsidTr="00747E75">
        <w:tc>
          <w:tcPr>
            <w:tcW w:w="2281" w:type="dxa"/>
            <w:vAlign w:val="center"/>
          </w:tcPr>
          <w:p w:rsidR="00F9215F" w:rsidRPr="00747E75" w:rsidRDefault="005D7C24" w:rsidP="00A05830">
            <w:pPr>
              <w:rPr>
                <w:rFonts w:ascii="Comic Sans MS" w:hAnsi="Comic Sans MS" w:cs="Arial"/>
                <w:sz w:val="20"/>
                <w:szCs w:val="20"/>
              </w:rPr>
            </w:pPr>
            <w:r w:rsidRPr="00747E75">
              <w:rPr>
                <w:rFonts w:ascii="Comic Sans MS" w:hAnsi="Comic Sans MS"/>
                <w:b/>
                <w:bCs/>
                <w:sz w:val="20"/>
                <w:szCs w:val="20"/>
              </w:rPr>
              <w:t>Parole de Dieu</w:t>
            </w:r>
            <w:r w:rsidRPr="00747E75">
              <w:rPr>
                <w:rFonts w:ascii="Comic Sans MS" w:hAnsi="Comic Sans MS"/>
                <w:sz w:val="20"/>
                <w:szCs w:val="20"/>
              </w:rPr>
              <w:t>:</w:t>
            </w:r>
          </w:p>
        </w:tc>
        <w:tc>
          <w:tcPr>
            <w:tcW w:w="7642" w:type="dxa"/>
          </w:tcPr>
          <w:p w:rsidR="00F9215F" w:rsidRDefault="005D7C24" w:rsidP="00F9010F">
            <w:pPr>
              <w:pStyle w:val="NormalWeb"/>
              <w:jc w:val="both"/>
              <w:rPr>
                <w:rFonts w:ascii="Comic Sans MS" w:hAnsi="Comic Sans MS"/>
                <w:sz w:val="20"/>
                <w:szCs w:val="20"/>
              </w:rPr>
            </w:pPr>
            <w:r w:rsidRPr="00747E75">
              <w:rPr>
                <w:rFonts w:ascii="Comic Sans MS" w:hAnsi="Comic Sans MS"/>
                <w:sz w:val="20"/>
                <w:szCs w:val="20"/>
              </w:rPr>
              <w:t>Pendant des siècles Dieu s'est fait connaître par ce moyen et nous sommes invités à nous en nourrir.</w:t>
            </w:r>
            <w:r w:rsidR="00F9010F" w:rsidRPr="00747E75">
              <w:rPr>
                <w:rFonts w:ascii="Comic Sans MS" w:hAnsi="Comic Sans MS"/>
                <w:sz w:val="20"/>
                <w:szCs w:val="20"/>
              </w:rPr>
              <w:t xml:space="preserve"> Elle a été rapportée dans la </w:t>
            </w:r>
            <w:r w:rsidR="00F9010F" w:rsidRPr="00971EF6">
              <w:rPr>
                <w:rFonts w:ascii="Comic Sans MS" w:hAnsi="Comic Sans MS"/>
                <w:b/>
                <w:sz w:val="20"/>
                <w:szCs w:val="20"/>
              </w:rPr>
              <w:t>Bible</w:t>
            </w:r>
            <w:r w:rsidR="00F9010F" w:rsidRPr="00747E75">
              <w:rPr>
                <w:rFonts w:ascii="Comic Sans MS" w:hAnsi="Comic Sans MS"/>
                <w:sz w:val="20"/>
                <w:szCs w:val="20"/>
              </w:rPr>
              <w:t xml:space="preserve">. </w:t>
            </w:r>
          </w:p>
          <w:p w:rsidR="00747E75" w:rsidRPr="00747E75" w:rsidRDefault="00747E75" w:rsidP="00F9010F">
            <w:pPr>
              <w:pStyle w:val="NormalWeb"/>
              <w:jc w:val="both"/>
              <w:rPr>
                <w:rFonts w:ascii="Comic Sans MS" w:hAnsi="Comic Sans MS" w:cs="Arial"/>
                <w:sz w:val="20"/>
                <w:szCs w:val="20"/>
              </w:rPr>
            </w:pPr>
          </w:p>
        </w:tc>
      </w:tr>
      <w:tr w:rsidR="00F9215F" w:rsidRPr="00F47768" w:rsidTr="00747E75">
        <w:tc>
          <w:tcPr>
            <w:tcW w:w="2281" w:type="dxa"/>
            <w:vAlign w:val="center"/>
          </w:tcPr>
          <w:p w:rsidR="00F9215F" w:rsidRPr="00747E75" w:rsidRDefault="00766A00" w:rsidP="00A05830">
            <w:pPr>
              <w:rPr>
                <w:rFonts w:ascii="Comic Sans MS" w:hAnsi="Comic Sans MS" w:cs="Arial"/>
                <w:b/>
                <w:sz w:val="20"/>
                <w:szCs w:val="20"/>
              </w:rPr>
            </w:pPr>
            <w:r w:rsidRPr="00747E75">
              <w:rPr>
                <w:rFonts w:ascii="Comic Sans MS" w:hAnsi="Comic Sans MS" w:cs="Arial"/>
                <w:b/>
                <w:sz w:val="20"/>
                <w:szCs w:val="20"/>
              </w:rPr>
              <w:t>Eglise:</w:t>
            </w:r>
          </w:p>
        </w:tc>
        <w:tc>
          <w:tcPr>
            <w:tcW w:w="7642" w:type="dxa"/>
          </w:tcPr>
          <w:p w:rsidR="00F9215F" w:rsidRDefault="00766A00" w:rsidP="00A05830">
            <w:pPr>
              <w:spacing w:before="100" w:beforeAutospacing="1" w:after="100" w:afterAutospacing="1"/>
              <w:jc w:val="both"/>
              <w:rPr>
                <w:rFonts w:ascii="Comic Sans MS" w:hAnsi="Comic Sans MS"/>
                <w:sz w:val="20"/>
                <w:szCs w:val="20"/>
              </w:rPr>
            </w:pPr>
            <w:r w:rsidRPr="00747E75">
              <w:rPr>
                <w:rFonts w:ascii="Comic Sans MS" w:hAnsi="Comic Sans MS"/>
                <w:sz w:val="20"/>
                <w:szCs w:val="20"/>
              </w:rPr>
              <w:t xml:space="preserve">C'est une assemblée et aussi un bâtiment, présent au </w:t>
            </w:r>
            <w:r w:rsidR="00F9010F" w:rsidRPr="00747E75">
              <w:rPr>
                <w:rFonts w:ascii="Comic Sans MS" w:hAnsi="Comic Sans MS"/>
                <w:sz w:val="20"/>
                <w:szCs w:val="20"/>
              </w:rPr>
              <w:t>cœur</w:t>
            </w:r>
            <w:r w:rsidRPr="00747E75">
              <w:rPr>
                <w:rFonts w:ascii="Comic Sans MS" w:hAnsi="Comic Sans MS"/>
                <w:sz w:val="20"/>
                <w:szCs w:val="20"/>
              </w:rPr>
              <w:t xml:space="preserve"> nos villes.</w:t>
            </w:r>
            <w:r w:rsidR="00F9010F" w:rsidRPr="00747E75">
              <w:rPr>
                <w:rFonts w:ascii="Comic Sans MS" w:hAnsi="Comic Sans MS"/>
                <w:sz w:val="20"/>
                <w:szCs w:val="20"/>
              </w:rPr>
              <w:t xml:space="preserve"> Avec  un </w:t>
            </w:r>
            <w:r w:rsidR="00F9010F" w:rsidRPr="00971EF6">
              <w:rPr>
                <w:rFonts w:ascii="Comic Sans MS" w:hAnsi="Comic Sans MS"/>
                <w:b/>
                <w:sz w:val="20"/>
                <w:szCs w:val="20"/>
              </w:rPr>
              <w:t>E</w:t>
            </w:r>
            <w:r w:rsidR="00F9010F" w:rsidRPr="00747E75">
              <w:rPr>
                <w:rFonts w:ascii="Comic Sans MS" w:hAnsi="Comic Sans MS"/>
                <w:sz w:val="20"/>
                <w:szCs w:val="20"/>
              </w:rPr>
              <w:t xml:space="preserve">, c’est le peuple des enfants de Dieu </w:t>
            </w:r>
          </w:p>
          <w:p w:rsidR="00747E75" w:rsidRPr="00747E75" w:rsidRDefault="00747E75" w:rsidP="00A05830">
            <w:pPr>
              <w:spacing w:before="100" w:beforeAutospacing="1" w:after="100" w:afterAutospacing="1"/>
              <w:jc w:val="both"/>
              <w:rPr>
                <w:rFonts w:ascii="Comic Sans MS" w:hAnsi="Comic Sans MS" w:cs="Arial"/>
                <w:sz w:val="20"/>
                <w:szCs w:val="20"/>
              </w:rPr>
            </w:pPr>
          </w:p>
        </w:tc>
      </w:tr>
      <w:tr w:rsidR="00F9215F" w:rsidRPr="00F47768" w:rsidTr="00747E75">
        <w:tc>
          <w:tcPr>
            <w:tcW w:w="2281" w:type="dxa"/>
            <w:vAlign w:val="center"/>
          </w:tcPr>
          <w:p w:rsidR="00F9215F" w:rsidRPr="00747E75" w:rsidRDefault="00766A00" w:rsidP="00A05830">
            <w:pPr>
              <w:rPr>
                <w:rFonts w:ascii="Comic Sans MS" w:hAnsi="Comic Sans MS" w:cs="Arial"/>
                <w:sz w:val="20"/>
                <w:szCs w:val="20"/>
              </w:rPr>
            </w:pPr>
            <w:r w:rsidRPr="00747E75">
              <w:rPr>
                <w:rFonts w:ascii="Comic Sans MS" w:hAnsi="Comic Sans MS"/>
                <w:b/>
                <w:bCs/>
                <w:sz w:val="20"/>
                <w:szCs w:val="20"/>
              </w:rPr>
              <w:t>Rameaux</w:t>
            </w:r>
            <w:r w:rsidRPr="00747E75">
              <w:rPr>
                <w:rFonts w:ascii="Comic Sans MS" w:hAnsi="Comic Sans MS"/>
                <w:sz w:val="20"/>
                <w:szCs w:val="20"/>
              </w:rPr>
              <w:t>:</w:t>
            </w:r>
          </w:p>
        </w:tc>
        <w:tc>
          <w:tcPr>
            <w:tcW w:w="7642" w:type="dxa"/>
          </w:tcPr>
          <w:p w:rsidR="00F9215F" w:rsidRDefault="00766A00" w:rsidP="00A05830">
            <w:pPr>
              <w:rPr>
                <w:rFonts w:ascii="Comic Sans MS" w:hAnsi="Comic Sans MS"/>
                <w:sz w:val="20"/>
                <w:szCs w:val="20"/>
              </w:rPr>
            </w:pPr>
            <w:r w:rsidRPr="00747E75">
              <w:rPr>
                <w:rFonts w:ascii="Comic Sans MS" w:hAnsi="Comic Sans MS"/>
                <w:sz w:val="20"/>
                <w:szCs w:val="20"/>
              </w:rPr>
              <w:t xml:space="preserve">Par </w:t>
            </w:r>
            <w:r w:rsidRPr="00747E75">
              <w:rPr>
                <w:rStyle w:val="object"/>
                <w:rFonts w:ascii="Comic Sans MS" w:hAnsi="Comic Sans MS"/>
                <w:sz w:val="20"/>
                <w:szCs w:val="20"/>
              </w:rPr>
              <w:t>ce dimanche</w:t>
            </w:r>
            <w:r w:rsidRPr="00747E75">
              <w:rPr>
                <w:rFonts w:ascii="Comic Sans MS" w:hAnsi="Comic Sans MS"/>
                <w:sz w:val="20"/>
                <w:szCs w:val="20"/>
              </w:rPr>
              <w:t xml:space="preserve"> nous entrons dans la Semaine Sainte.</w:t>
            </w:r>
            <w:r w:rsidR="00F9010F" w:rsidRPr="00747E75">
              <w:rPr>
                <w:rFonts w:ascii="Comic Sans MS" w:hAnsi="Comic Sans MS"/>
                <w:sz w:val="20"/>
                <w:szCs w:val="20"/>
              </w:rPr>
              <w:t xml:space="preserve"> Chaque année la </w:t>
            </w:r>
            <w:r w:rsidR="00F9010F" w:rsidRPr="00747E75">
              <w:rPr>
                <w:rFonts w:ascii="Comic Sans MS" w:hAnsi="Comic Sans MS"/>
                <w:b/>
                <w:sz w:val="20"/>
                <w:szCs w:val="20"/>
              </w:rPr>
              <w:t>J</w:t>
            </w:r>
            <w:r w:rsidR="00F9010F" w:rsidRPr="00747E75">
              <w:rPr>
                <w:rFonts w:ascii="Comic Sans MS" w:hAnsi="Comic Sans MS"/>
                <w:sz w:val="20"/>
                <w:szCs w:val="20"/>
              </w:rPr>
              <w:t xml:space="preserve">ournée </w:t>
            </w:r>
            <w:r w:rsidR="00F9010F" w:rsidRPr="00747E75">
              <w:rPr>
                <w:rFonts w:ascii="Comic Sans MS" w:hAnsi="Comic Sans MS"/>
                <w:b/>
                <w:sz w:val="20"/>
                <w:szCs w:val="20"/>
              </w:rPr>
              <w:t>M</w:t>
            </w:r>
            <w:r w:rsidR="00F9010F" w:rsidRPr="00747E75">
              <w:rPr>
                <w:rFonts w:ascii="Comic Sans MS" w:hAnsi="Comic Sans MS"/>
                <w:sz w:val="20"/>
                <w:szCs w:val="20"/>
              </w:rPr>
              <w:t xml:space="preserve">ondiale  des </w:t>
            </w:r>
            <w:r w:rsidR="00F9010F" w:rsidRPr="00747E75">
              <w:rPr>
                <w:rFonts w:ascii="Comic Sans MS" w:hAnsi="Comic Sans MS"/>
                <w:b/>
                <w:sz w:val="20"/>
                <w:szCs w:val="20"/>
              </w:rPr>
              <w:t>J</w:t>
            </w:r>
            <w:r w:rsidR="00F9010F" w:rsidRPr="00747E75">
              <w:rPr>
                <w:rFonts w:ascii="Comic Sans MS" w:hAnsi="Comic Sans MS"/>
                <w:sz w:val="20"/>
                <w:szCs w:val="20"/>
              </w:rPr>
              <w:t>eunes est célébrée.</w:t>
            </w:r>
          </w:p>
          <w:p w:rsidR="00747E75" w:rsidRPr="00747E75" w:rsidRDefault="00747E75" w:rsidP="00A05830">
            <w:pPr>
              <w:rPr>
                <w:rFonts w:ascii="Comic Sans MS" w:hAnsi="Comic Sans MS" w:cs="Arial"/>
                <w:sz w:val="20"/>
                <w:szCs w:val="20"/>
              </w:rPr>
            </w:pPr>
          </w:p>
        </w:tc>
      </w:tr>
      <w:tr w:rsidR="00F9215F" w:rsidRPr="00F47768" w:rsidTr="00747E75">
        <w:tc>
          <w:tcPr>
            <w:tcW w:w="2281" w:type="dxa"/>
            <w:vAlign w:val="center"/>
          </w:tcPr>
          <w:p w:rsidR="00F9215F" w:rsidRPr="00747E75" w:rsidRDefault="00F9010F" w:rsidP="00A05830">
            <w:pPr>
              <w:rPr>
                <w:rFonts w:ascii="Comic Sans MS" w:hAnsi="Comic Sans MS" w:cs="Arial"/>
                <w:sz w:val="20"/>
                <w:szCs w:val="20"/>
              </w:rPr>
            </w:pPr>
            <w:r w:rsidRPr="00747E75">
              <w:rPr>
                <w:rFonts w:ascii="Comic Sans MS" w:hAnsi="Comic Sans MS"/>
                <w:b/>
                <w:bCs/>
                <w:sz w:val="20"/>
                <w:szCs w:val="20"/>
              </w:rPr>
              <w:t>Eucharistie</w:t>
            </w:r>
            <w:r w:rsidRPr="00747E75">
              <w:rPr>
                <w:rFonts w:ascii="Comic Sans MS" w:hAnsi="Comic Sans MS"/>
                <w:sz w:val="20"/>
                <w:szCs w:val="20"/>
              </w:rPr>
              <w:t>:</w:t>
            </w:r>
          </w:p>
        </w:tc>
        <w:tc>
          <w:tcPr>
            <w:tcW w:w="7642" w:type="dxa"/>
          </w:tcPr>
          <w:p w:rsidR="00F9215F" w:rsidRDefault="00F9010F" w:rsidP="00A05830">
            <w:pPr>
              <w:rPr>
                <w:rFonts w:ascii="Comic Sans MS" w:hAnsi="Comic Sans MS"/>
                <w:sz w:val="20"/>
                <w:szCs w:val="20"/>
              </w:rPr>
            </w:pPr>
            <w:r w:rsidRPr="00747E75">
              <w:rPr>
                <w:rFonts w:ascii="Comic Sans MS" w:hAnsi="Comic Sans MS"/>
                <w:sz w:val="20"/>
                <w:szCs w:val="20"/>
              </w:rPr>
              <w:t>Source et sommet de toute notre vie chrétienne. Un  sacrement .C</w:t>
            </w:r>
            <w:r w:rsidR="00971EF6">
              <w:rPr>
                <w:rFonts w:ascii="Comic Sans MS" w:hAnsi="Comic Sans MS"/>
                <w:sz w:val="20"/>
                <w:szCs w:val="20"/>
              </w:rPr>
              <w:t xml:space="preserve">’est un autre </w:t>
            </w:r>
            <w:r w:rsidRPr="00747E75">
              <w:rPr>
                <w:rFonts w:ascii="Comic Sans MS" w:hAnsi="Comic Sans MS"/>
                <w:sz w:val="20"/>
                <w:szCs w:val="20"/>
              </w:rPr>
              <w:t xml:space="preserve"> nom </w:t>
            </w:r>
            <w:r w:rsidR="00971EF6">
              <w:rPr>
                <w:rFonts w:ascii="Comic Sans MS" w:hAnsi="Comic Sans MS"/>
                <w:sz w:val="20"/>
                <w:szCs w:val="20"/>
              </w:rPr>
              <w:t xml:space="preserve">pour </w:t>
            </w:r>
            <w:r w:rsidRPr="00747E75">
              <w:rPr>
                <w:rFonts w:ascii="Comic Sans MS" w:hAnsi="Comic Sans MS"/>
                <w:sz w:val="20"/>
                <w:szCs w:val="20"/>
              </w:rPr>
              <w:t xml:space="preserve"> </w:t>
            </w:r>
            <w:r w:rsidRPr="00971EF6">
              <w:rPr>
                <w:rFonts w:ascii="Comic Sans MS" w:hAnsi="Comic Sans MS"/>
                <w:b/>
                <w:sz w:val="20"/>
                <w:szCs w:val="20"/>
              </w:rPr>
              <w:t>la messe</w:t>
            </w:r>
            <w:r w:rsidRPr="00747E75">
              <w:rPr>
                <w:rFonts w:ascii="Comic Sans MS" w:hAnsi="Comic Sans MS"/>
                <w:sz w:val="20"/>
                <w:szCs w:val="20"/>
              </w:rPr>
              <w:t>.</w:t>
            </w:r>
          </w:p>
          <w:p w:rsidR="00747E75" w:rsidRPr="00747E75" w:rsidRDefault="00747E75" w:rsidP="00A05830">
            <w:pPr>
              <w:rPr>
                <w:rFonts w:ascii="Comic Sans MS" w:hAnsi="Comic Sans MS" w:cs="Arial"/>
                <w:sz w:val="20"/>
                <w:szCs w:val="20"/>
              </w:rPr>
            </w:pPr>
          </w:p>
        </w:tc>
      </w:tr>
      <w:tr w:rsidR="00F9215F" w:rsidRPr="00F47768" w:rsidTr="00747E75">
        <w:tc>
          <w:tcPr>
            <w:tcW w:w="2281" w:type="dxa"/>
            <w:vAlign w:val="center"/>
          </w:tcPr>
          <w:p w:rsidR="00F9215F" w:rsidRPr="00747E75" w:rsidRDefault="00F9010F" w:rsidP="00A05830">
            <w:pPr>
              <w:rPr>
                <w:rFonts w:ascii="Comic Sans MS" w:hAnsi="Comic Sans MS" w:cs="Arial"/>
                <w:sz w:val="20"/>
                <w:szCs w:val="20"/>
              </w:rPr>
            </w:pPr>
            <w:r w:rsidRPr="00747E75">
              <w:rPr>
                <w:rFonts w:ascii="Comic Sans MS" w:hAnsi="Comic Sans MS"/>
                <w:b/>
                <w:bCs/>
                <w:sz w:val="20"/>
                <w:szCs w:val="20"/>
              </w:rPr>
              <w:t>Croix</w:t>
            </w:r>
            <w:r w:rsidRPr="00747E75">
              <w:rPr>
                <w:rFonts w:ascii="Comic Sans MS" w:hAnsi="Comic Sans MS"/>
                <w:sz w:val="20"/>
                <w:szCs w:val="20"/>
              </w:rPr>
              <w:t>:</w:t>
            </w:r>
          </w:p>
        </w:tc>
        <w:tc>
          <w:tcPr>
            <w:tcW w:w="7642" w:type="dxa"/>
          </w:tcPr>
          <w:p w:rsidR="00F9215F" w:rsidRDefault="00F9010F" w:rsidP="00A05830">
            <w:pPr>
              <w:rPr>
                <w:rFonts w:ascii="Comic Sans MS" w:hAnsi="Comic Sans MS"/>
                <w:sz w:val="20"/>
                <w:szCs w:val="20"/>
              </w:rPr>
            </w:pPr>
            <w:r w:rsidRPr="00971EF6">
              <w:rPr>
                <w:rFonts w:ascii="Comic Sans MS" w:hAnsi="Comic Sans MS"/>
                <w:b/>
                <w:sz w:val="20"/>
                <w:szCs w:val="20"/>
              </w:rPr>
              <w:t>Signe</w:t>
            </w:r>
            <w:r w:rsidRPr="00747E75">
              <w:rPr>
                <w:rFonts w:ascii="Comic Sans MS" w:hAnsi="Comic Sans MS"/>
                <w:sz w:val="20"/>
                <w:szCs w:val="20"/>
              </w:rPr>
              <w:t xml:space="preserve"> qui rassemble tous les chrétiens.</w:t>
            </w:r>
          </w:p>
          <w:p w:rsidR="00747E75" w:rsidRPr="00747E75" w:rsidRDefault="00747E75" w:rsidP="00A05830">
            <w:pPr>
              <w:rPr>
                <w:rFonts w:ascii="Comic Sans MS" w:hAnsi="Comic Sans MS" w:cs="Arial"/>
                <w:sz w:val="20"/>
                <w:szCs w:val="20"/>
              </w:rPr>
            </w:pPr>
          </w:p>
        </w:tc>
      </w:tr>
      <w:tr w:rsidR="00F9215F" w:rsidRPr="00F47768" w:rsidTr="00747E75">
        <w:tc>
          <w:tcPr>
            <w:tcW w:w="2281" w:type="dxa"/>
            <w:vAlign w:val="center"/>
          </w:tcPr>
          <w:p w:rsidR="00F9215F" w:rsidRPr="00747E75" w:rsidRDefault="00F9010F" w:rsidP="00A05830">
            <w:pPr>
              <w:rPr>
                <w:rFonts w:ascii="Comic Sans MS" w:hAnsi="Comic Sans MS" w:cs="Arial"/>
                <w:sz w:val="20"/>
                <w:szCs w:val="20"/>
              </w:rPr>
            </w:pPr>
            <w:r w:rsidRPr="00747E75">
              <w:rPr>
                <w:rFonts w:ascii="Comic Sans MS" w:hAnsi="Comic Sans MS"/>
                <w:b/>
                <w:bCs/>
                <w:sz w:val="20"/>
                <w:szCs w:val="20"/>
              </w:rPr>
              <w:t>Pardon/réconciliation</w:t>
            </w:r>
            <w:r w:rsidRPr="00747E75">
              <w:rPr>
                <w:rFonts w:ascii="Comic Sans MS" w:hAnsi="Comic Sans MS"/>
                <w:sz w:val="20"/>
                <w:szCs w:val="20"/>
              </w:rPr>
              <w:t>:</w:t>
            </w:r>
          </w:p>
        </w:tc>
        <w:tc>
          <w:tcPr>
            <w:tcW w:w="7642" w:type="dxa"/>
          </w:tcPr>
          <w:p w:rsidR="00F9215F" w:rsidRDefault="00F9010F" w:rsidP="00A05830">
            <w:pPr>
              <w:rPr>
                <w:rFonts w:ascii="Comic Sans MS" w:hAnsi="Comic Sans MS"/>
                <w:sz w:val="20"/>
                <w:szCs w:val="20"/>
              </w:rPr>
            </w:pPr>
            <w:r w:rsidRPr="00747E75">
              <w:rPr>
                <w:rFonts w:ascii="Comic Sans MS" w:hAnsi="Comic Sans MS"/>
                <w:sz w:val="20"/>
                <w:szCs w:val="20"/>
              </w:rPr>
              <w:t xml:space="preserve">Sacrement de la miséricorde. Don de </w:t>
            </w:r>
            <w:r w:rsidRPr="00971EF6">
              <w:rPr>
                <w:rFonts w:ascii="Comic Sans MS" w:hAnsi="Comic Sans MS"/>
                <w:b/>
                <w:sz w:val="20"/>
                <w:szCs w:val="20"/>
              </w:rPr>
              <w:t xml:space="preserve">l’amour infini de </w:t>
            </w:r>
            <w:r w:rsidR="00747E75" w:rsidRPr="00971EF6">
              <w:rPr>
                <w:rFonts w:ascii="Comic Sans MS" w:hAnsi="Comic Sans MS"/>
                <w:b/>
                <w:sz w:val="20"/>
                <w:szCs w:val="20"/>
              </w:rPr>
              <w:t>Dieu</w:t>
            </w:r>
            <w:r w:rsidR="00747E75" w:rsidRPr="00747E75">
              <w:rPr>
                <w:rFonts w:ascii="Comic Sans MS" w:hAnsi="Comic Sans MS"/>
                <w:sz w:val="20"/>
                <w:szCs w:val="20"/>
              </w:rPr>
              <w:t>.</w:t>
            </w:r>
          </w:p>
          <w:p w:rsidR="00747E75" w:rsidRPr="00747E75" w:rsidRDefault="00747E75" w:rsidP="00A05830">
            <w:pPr>
              <w:rPr>
                <w:rFonts w:ascii="Comic Sans MS" w:hAnsi="Comic Sans MS" w:cs="Arial"/>
                <w:sz w:val="20"/>
                <w:szCs w:val="20"/>
              </w:rPr>
            </w:pPr>
          </w:p>
        </w:tc>
      </w:tr>
      <w:tr w:rsidR="003D626C" w:rsidRPr="00F47768" w:rsidTr="00747E75">
        <w:tc>
          <w:tcPr>
            <w:tcW w:w="2281" w:type="dxa"/>
            <w:vAlign w:val="center"/>
          </w:tcPr>
          <w:p w:rsidR="003D626C" w:rsidRPr="00747E75" w:rsidRDefault="003D626C" w:rsidP="00A05830">
            <w:pPr>
              <w:rPr>
                <w:rFonts w:ascii="Comic Sans MS" w:hAnsi="Comic Sans MS"/>
                <w:b/>
                <w:bCs/>
                <w:sz w:val="20"/>
                <w:szCs w:val="20"/>
              </w:rPr>
            </w:pPr>
            <w:r w:rsidRPr="00747E75">
              <w:rPr>
                <w:rFonts w:ascii="Comic Sans MS" w:hAnsi="Comic Sans MS"/>
                <w:b/>
                <w:bCs/>
                <w:sz w:val="20"/>
                <w:szCs w:val="20"/>
              </w:rPr>
              <w:t>Création</w:t>
            </w:r>
            <w:r w:rsidRPr="00747E75">
              <w:rPr>
                <w:rFonts w:ascii="Comic Sans MS" w:hAnsi="Comic Sans MS"/>
                <w:sz w:val="20"/>
                <w:szCs w:val="20"/>
              </w:rPr>
              <w:t>:</w:t>
            </w:r>
          </w:p>
        </w:tc>
        <w:tc>
          <w:tcPr>
            <w:tcW w:w="7642" w:type="dxa"/>
          </w:tcPr>
          <w:p w:rsidR="003D626C" w:rsidRPr="00747E75" w:rsidRDefault="003D626C" w:rsidP="00A05830">
            <w:pPr>
              <w:rPr>
                <w:rFonts w:ascii="Comic Sans MS" w:hAnsi="Comic Sans MS"/>
                <w:sz w:val="20"/>
                <w:szCs w:val="20"/>
              </w:rPr>
            </w:pPr>
            <w:r w:rsidRPr="00747E75">
              <w:rPr>
                <w:rFonts w:ascii="Comic Sans MS" w:hAnsi="Comic Sans MS"/>
                <w:sz w:val="20"/>
                <w:szCs w:val="20"/>
              </w:rPr>
              <w:t>Dans la</w:t>
            </w:r>
            <w:r w:rsidRPr="00971EF6">
              <w:rPr>
                <w:rFonts w:ascii="Comic Sans MS" w:hAnsi="Comic Sans MS"/>
                <w:b/>
                <w:sz w:val="20"/>
                <w:szCs w:val="20"/>
              </w:rPr>
              <w:t xml:space="preserve"> Genèse</w:t>
            </w:r>
            <w:r w:rsidR="00053AC0" w:rsidRPr="00747E75">
              <w:rPr>
                <w:rFonts w:ascii="Comic Sans MS" w:hAnsi="Comic Sans MS"/>
                <w:sz w:val="20"/>
                <w:szCs w:val="20"/>
              </w:rPr>
              <w:t>, (</w:t>
            </w:r>
            <w:r w:rsidRPr="00747E75">
              <w:rPr>
                <w:rFonts w:ascii="Comic Sans MS" w:hAnsi="Comic Sans MS"/>
                <w:sz w:val="20"/>
                <w:szCs w:val="20"/>
              </w:rPr>
              <w:t>premier livre de l’Ancien Testament), Dieu la réalise en 7 jours.</w:t>
            </w:r>
          </w:p>
          <w:p w:rsidR="003D626C" w:rsidRDefault="003D626C" w:rsidP="00A05830">
            <w:pPr>
              <w:rPr>
                <w:rFonts w:ascii="Comic Sans MS" w:hAnsi="Comic Sans MS"/>
                <w:sz w:val="20"/>
                <w:szCs w:val="20"/>
              </w:rPr>
            </w:pPr>
            <w:r w:rsidRPr="00747E75">
              <w:rPr>
                <w:rFonts w:ascii="Comic Sans MS" w:hAnsi="Comic Sans MS"/>
                <w:sz w:val="20"/>
                <w:szCs w:val="20"/>
              </w:rPr>
              <w:t xml:space="preserve">Avec </w:t>
            </w:r>
            <w:r w:rsidR="00971EF6" w:rsidRPr="00971EF6">
              <w:rPr>
                <w:rFonts w:ascii="Comic Sans MS" w:hAnsi="Comic Sans MS"/>
                <w:b/>
                <w:sz w:val="20"/>
                <w:szCs w:val="20"/>
              </w:rPr>
              <w:t>Laudato Si’</w:t>
            </w:r>
            <w:r w:rsidR="00971EF6" w:rsidRPr="00747E75">
              <w:rPr>
                <w:rFonts w:ascii="Comic Sans MS" w:hAnsi="Comic Sans MS"/>
                <w:sz w:val="20"/>
                <w:szCs w:val="20"/>
              </w:rPr>
              <w:t>,</w:t>
            </w:r>
            <w:r w:rsidR="00971EF6">
              <w:rPr>
                <w:rFonts w:ascii="Comic Sans MS" w:hAnsi="Comic Sans MS"/>
                <w:sz w:val="20"/>
                <w:szCs w:val="20"/>
              </w:rPr>
              <w:t xml:space="preserve"> le P</w:t>
            </w:r>
            <w:r w:rsidRPr="00747E75">
              <w:rPr>
                <w:rFonts w:ascii="Comic Sans MS" w:hAnsi="Comic Sans MS"/>
                <w:sz w:val="20"/>
                <w:szCs w:val="20"/>
              </w:rPr>
              <w:t xml:space="preserve">ape  appelle à la sauvegarde de la planète, </w:t>
            </w:r>
            <w:r w:rsidR="00971EF6">
              <w:rPr>
                <w:rFonts w:ascii="Comic Sans MS" w:hAnsi="Comic Sans MS"/>
                <w:sz w:val="20"/>
                <w:szCs w:val="20"/>
              </w:rPr>
              <w:t xml:space="preserve">notre </w:t>
            </w:r>
            <w:r w:rsidRPr="00747E75">
              <w:rPr>
                <w:rFonts w:ascii="Comic Sans MS" w:hAnsi="Comic Sans MS"/>
                <w:sz w:val="20"/>
                <w:szCs w:val="20"/>
              </w:rPr>
              <w:t xml:space="preserve"> maison commune.</w:t>
            </w:r>
          </w:p>
          <w:p w:rsidR="00747E75" w:rsidRPr="00747E75" w:rsidRDefault="00747E75" w:rsidP="00A05830">
            <w:pPr>
              <w:rPr>
                <w:rFonts w:ascii="Comic Sans MS" w:hAnsi="Comic Sans MS"/>
                <w:sz w:val="20"/>
                <w:szCs w:val="20"/>
              </w:rPr>
            </w:pPr>
          </w:p>
        </w:tc>
      </w:tr>
      <w:tr w:rsidR="003D626C" w:rsidRPr="00F47768" w:rsidTr="00747E75">
        <w:tc>
          <w:tcPr>
            <w:tcW w:w="2281" w:type="dxa"/>
            <w:vAlign w:val="center"/>
          </w:tcPr>
          <w:p w:rsidR="003D626C" w:rsidRPr="00747E75" w:rsidRDefault="003D626C" w:rsidP="00A05830">
            <w:pPr>
              <w:rPr>
                <w:rFonts w:ascii="Comic Sans MS" w:hAnsi="Comic Sans MS"/>
                <w:b/>
                <w:bCs/>
                <w:sz w:val="20"/>
                <w:szCs w:val="20"/>
              </w:rPr>
            </w:pPr>
            <w:r w:rsidRPr="00747E75">
              <w:rPr>
                <w:rFonts w:ascii="Comic Sans MS" w:hAnsi="Comic Sans MS"/>
                <w:b/>
                <w:bCs/>
                <w:sz w:val="20"/>
                <w:szCs w:val="20"/>
              </w:rPr>
              <w:t>Prière</w:t>
            </w:r>
            <w:r w:rsidRPr="00747E75">
              <w:rPr>
                <w:rFonts w:ascii="Comic Sans MS" w:hAnsi="Comic Sans MS"/>
                <w:sz w:val="20"/>
                <w:szCs w:val="20"/>
              </w:rPr>
              <w:t>:</w:t>
            </w:r>
          </w:p>
        </w:tc>
        <w:tc>
          <w:tcPr>
            <w:tcW w:w="7642" w:type="dxa"/>
          </w:tcPr>
          <w:p w:rsidR="003D626C" w:rsidRDefault="003D626C" w:rsidP="00A05830">
            <w:pPr>
              <w:rPr>
                <w:rFonts w:ascii="Comic Sans MS" w:hAnsi="Comic Sans MS"/>
                <w:sz w:val="20"/>
                <w:szCs w:val="20"/>
              </w:rPr>
            </w:pPr>
            <w:r w:rsidRPr="00747E75">
              <w:rPr>
                <w:rFonts w:ascii="Comic Sans MS" w:hAnsi="Comic Sans MS"/>
                <w:sz w:val="20"/>
                <w:szCs w:val="20"/>
              </w:rPr>
              <w:t xml:space="preserve">Par ce moyen l'homme peut entrer </w:t>
            </w:r>
            <w:r w:rsidRPr="00971EF6">
              <w:rPr>
                <w:rFonts w:ascii="Comic Sans MS" w:hAnsi="Comic Sans MS"/>
                <w:b/>
                <w:sz w:val="20"/>
                <w:szCs w:val="20"/>
              </w:rPr>
              <w:t>en dialogue avec Dieu</w:t>
            </w:r>
            <w:r w:rsidRPr="00747E75">
              <w:rPr>
                <w:rFonts w:ascii="Comic Sans MS" w:hAnsi="Comic Sans MS"/>
                <w:sz w:val="20"/>
                <w:szCs w:val="20"/>
              </w:rPr>
              <w:t xml:space="preserve">, à tout moment, en tout </w:t>
            </w:r>
            <w:r w:rsidR="00053AC0" w:rsidRPr="00747E75">
              <w:rPr>
                <w:rFonts w:ascii="Comic Sans MS" w:hAnsi="Comic Sans MS"/>
                <w:sz w:val="20"/>
                <w:szCs w:val="20"/>
              </w:rPr>
              <w:t>lieu.</w:t>
            </w:r>
          </w:p>
          <w:p w:rsidR="00747E75" w:rsidRPr="00747E75" w:rsidRDefault="00747E75" w:rsidP="00A05830">
            <w:pPr>
              <w:rPr>
                <w:rFonts w:ascii="Comic Sans MS" w:hAnsi="Comic Sans MS"/>
                <w:sz w:val="20"/>
                <w:szCs w:val="20"/>
              </w:rPr>
            </w:pPr>
          </w:p>
        </w:tc>
      </w:tr>
      <w:tr w:rsidR="003D626C" w:rsidRPr="00F47768" w:rsidTr="00747E75">
        <w:tc>
          <w:tcPr>
            <w:tcW w:w="2281" w:type="dxa"/>
            <w:vAlign w:val="center"/>
          </w:tcPr>
          <w:p w:rsidR="003D626C" w:rsidRPr="00747E75" w:rsidRDefault="00053AC0" w:rsidP="00A05830">
            <w:pPr>
              <w:rPr>
                <w:rFonts w:ascii="Comic Sans MS" w:hAnsi="Comic Sans MS"/>
                <w:b/>
                <w:bCs/>
                <w:sz w:val="20"/>
                <w:szCs w:val="20"/>
              </w:rPr>
            </w:pPr>
            <w:r w:rsidRPr="00747E75">
              <w:rPr>
                <w:rFonts w:ascii="Comic Sans MS" w:hAnsi="Comic Sans MS"/>
                <w:b/>
                <w:bCs/>
                <w:sz w:val="20"/>
                <w:szCs w:val="20"/>
              </w:rPr>
              <w:t>Baptême</w:t>
            </w:r>
            <w:r w:rsidRPr="00747E75">
              <w:rPr>
                <w:rFonts w:ascii="Comic Sans MS" w:hAnsi="Comic Sans MS"/>
                <w:sz w:val="20"/>
                <w:szCs w:val="20"/>
              </w:rPr>
              <w:t>:</w:t>
            </w:r>
          </w:p>
        </w:tc>
        <w:tc>
          <w:tcPr>
            <w:tcW w:w="7642" w:type="dxa"/>
          </w:tcPr>
          <w:p w:rsidR="003D626C" w:rsidRPr="00747E75" w:rsidRDefault="00053AC0" w:rsidP="00A05830">
            <w:pPr>
              <w:rPr>
                <w:rFonts w:ascii="Comic Sans MS" w:hAnsi="Comic Sans MS"/>
                <w:sz w:val="20"/>
                <w:szCs w:val="20"/>
              </w:rPr>
            </w:pPr>
            <w:r w:rsidRPr="00747E75">
              <w:rPr>
                <w:rFonts w:ascii="Comic Sans MS" w:hAnsi="Comic Sans MS"/>
                <w:sz w:val="20"/>
                <w:szCs w:val="20"/>
              </w:rPr>
              <w:t>Premier des 7 Sacrements et de l'initiation chrétienne.</w:t>
            </w:r>
          </w:p>
          <w:p w:rsidR="00053AC0" w:rsidRDefault="00053AC0" w:rsidP="00A05830">
            <w:pPr>
              <w:rPr>
                <w:rFonts w:ascii="Comic Sans MS" w:hAnsi="Comic Sans MS"/>
                <w:sz w:val="20"/>
                <w:szCs w:val="20"/>
              </w:rPr>
            </w:pPr>
            <w:r w:rsidRPr="00747E75">
              <w:rPr>
                <w:rFonts w:ascii="Comic Sans MS" w:hAnsi="Comic Sans MS"/>
                <w:sz w:val="20"/>
                <w:szCs w:val="20"/>
              </w:rPr>
              <w:t xml:space="preserve">C’est par le baptême  qu’on devient </w:t>
            </w:r>
            <w:r w:rsidR="00747E75" w:rsidRPr="00971EF6">
              <w:rPr>
                <w:rFonts w:ascii="Comic Sans MS" w:hAnsi="Comic Sans MS"/>
                <w:b/>
                <w:sz w:val="20"/>
                <w:szCs w:val="20"/>
              </w:rPr>
              <w:t>chrétien…</w:t>
            </w:r>
          </w:p>
          <w:p w:rsidR="00747E75" w:rsidRPr="00747E75" w:rsidRDefault="00747E75" w:rsidP="00A05830">
            <w:pPr>
              <w:rPr>
                <w:rFonts w:ascii="Comic Sans MS" w:hAnsi="Comic Sans MS"/>
                <w:sz w:val="20"/>
                <w:szCs w:val="20"/>
              </w:rPr>
            </w:pPr>
          </w:p>
        </w:tc>
      </w:tr>
      <w:tr w:rsidR="00AA367F" w:rsidRPr="00F47768" w:rsidTr="00747E75">
        <w:tc>
          <w:tcPr>
            <w:tcW w:w="2281" w:type="dxa"/>
            <w:vAlign w:val="center"/>
          </w:tcPr>
          <w:p w:rsidR="00AA367F" w:rsidRPr="00747E75" w:rsidRDefault="00AA367F" w:rsidP="00A05830">
            <w:pPr>
              <w:rPr>
                <w:rFonts w:ascii="Comic Sans MS" w:hAnsi="Comic Sans MS"/>
                <w:b/>
                <w:bCs/>
                <w:sz w:val="20"/>
                <w:szCs w:val="20"/>
              </w:rPr>
            </w:pPr>
            <w:r>
              <w:rPr>
                <w:rFonts w:ascii="Comic Sans MS" w:hAnsi="Comic Sans MS"/>
                <w:b/>
                <w:bCs/>
                <w:sz w:val="20"/>
                <w:szCs w:val="20"/>
              </w:rPr>
              <w:t>Catéchèse</w:t>
            </w:r>
            <w:r w:rsidR="00971EF6">
              <w:rPr>
                <w:rFonts w:ascii="Comic Sans MS" w:hAnsi="Comic Sans MS"/>
                <w:b/>
                <w:bCs/>
                <w:sz w:val="20"/>
                <w:szCs w:val="20"/>
              </w:rPr>
              <w:t> :</w:t>
            </w:r>
          </w:p>
        </w:tc>
        <w:tc>
          <w:tcPr>
            <w:tcW w:w="7642" w:type="dxa"/>
          </w:tcPr>
          <w:p w:rsidR="00AA367F" w:rsidRDefault="00AA367F" w:rsidP="00A05830">
            <w:pPr>
              <w:rPr>
                <w:rFonts w:ascii="Comic Sans MS" w:hAnsi="Comic Sans MS"/>
                <w:sz w:val="20"/>
                <w:szCs w:val="20"/>
              </w:rPr>
            </w:pPr>
            <w:r w:rsidRPr="00971EF6">
              <w:rPr>
                <w:rFonts w:ascii="Comic Sans MS" w:hAnsi="Comic Sans MS"/>
                <w:b/>
                <w:sz w:val="20"/>
                <w:szCs w:val="20"/>
              </w:rPr>
              <w:t>Enseignement autour de la foi</w:t>
            </w:r>
            <w:r>
              <w:rPr>
                <w:rFonts w:ascii="Comic Sans MS" w:hAnsi="Comic Sans MS"/>
                <w:sz w:val="20"/>
                <w:szCs w:val="20"/>
              </w:rPr>
              <w:t xml:space="preserve"> sur un sujet donné, un grand témoin, une réflexion</w:t>
            </w:r>
            <w:r w:rsidR="00A44EFA">
              <w:rPr>
                <w:rFonts w:ascii="Comic Sans MS" w:hAnsi="Comic Sans MS"/>
                <w:sz w:val="20"/>
                <w:szCs w:val="20"/>
              </w:rPr>
              <w:t>.</w:t>
            </w:r>
          </w:p>
          <w:p w:rsidR="00A44EFA" w:rsidRPr="00747E75" w:rsidRDefault="00A44EFA" w:rsidP="00A05830">
            <w:pPr>
              <w:rPr>
                <w:rFonts w:ascii="Comic Sans MS" w:hAnsi="Comic Sans MS"/>
                <w:sz w:val="20"/>
                <w:szCs w:val="20"/>
              </w:rPr>
            </w:pPr>
          </w:p>
        </w:tc>
      </w:tr>
      <w:tr w:rsidR="00513B0B" w:rsidRPr="00F47768" w:rsidTr="00747E75">
        <w:tc>
          <w:tcPr>
            <w:tcW w:w="2281" w:type="dxa"/>
            <w:vAlign w:val="center"/>
          </w:tcPr>
          <w:p w:rsidR="00513B0B" w:rsidRDefault="00513B0B" w:rsidP="00A05830">
            <w:pPr>
              <w:rPr>
                <w:rFonts w:ascii="Comic Sans MS" w:hAnsi="Comic Sans MS"/>
                <w:b/>
                <w:bCs/>
                <w:sz w:val="20"/>
                <w:szCs w:val="20"/>
              </w:rPr>
            </w:pPr>
            <w:r>
              <w:rPr>
                <w:rFonts w:ascii="Comic Sans MS" w:hAnsi="Comic Sans MS"/>
                <w:b/>
                <w:bCs/>
                <w:sz w:val="20"/>
                <w:szCs w:val="20"/>
              </w:rPr>
              <w:t>Missionnaire</w:t>
            </w:r>
            <w:r w:rsidR="00971EF6">
              <w:rPr>
                <w:rFonts w:ascii="Comic Sans MS" w:hAnsi="Comic Sans MS"/>
                <w:b/>
                <w:bCs/>
                <w:sz w:val="20"/>
                <w:szCs w:val="20"/>
              </w:rPr>
              <w:t> :</w:t>
            </w:r>
          </w:p>
        </w:tc>
        <w:tc>
          <w:tcPr>
            <w:tcW w:w="7642" w:type="dxa"/>
          </w:tcPr>
          <w:p w:rsidR="00513B0B" w:rsidRDefault="00513B0B" w:rsidP="00513B0B">
            <w:pPr>
              <w:rPr>
                <w:rFonts w:ascii="Comic Sans MS" w:hAnsi="Comic Sans MS"/>
                <w:sz w:val="20"/>
                <w:szCs w:val="20"/>
              </w:rPr>
            </w:pPr>
            <w:r>
              <w:rPr>
                <w:rFonts w:ascii="Comic Sans MS" w:hAnsi="Comic Sans MS"/>
                <w:sz w:val="20"/>
                <w:szCs w:val="20"/>
              </w:rPr>
              <w:t xml:space="preserve">Ils ont porté la Parole de Dieu à travers le monde. </w:t>
            </w:r>
            <w:r w:rsidRPr="00971EF6">
              <w:rPr>
                <w:rFonts w:ascii="Comic Sans MS" w:hAnsi="Comic Sans MS"/>
                <w:b/>
                <w:sz w:val="20"/>
                <w:szCs w:val="20"/>
              </w:rPr>
              <w:t>Et  si tu en devenais un</w:t>
            </w:r>
            <w:r>
              <w:rPr>
                <w:rFonts w:ascii="Comic Sans MS" w:hAnsi="Comic Sans MS"/>
                <w:sz w:val="20"/>
                <w:szCs w:val="20"/>
              </w:rPr>
              <w:t xml:space="preserve"> ? </w:t>
            </w:r>
          </w:p>
          <w:p w:rsidR="00A44EFA" w:rsidRDefault="00A44EFA" w:rsidP="00513B0B">
            <w:pPr>
              <w:rPr>
                <w:rFonts w:ascii="Comic Sans MS" w:hAnsi="Comic Sans MS"/>
                <w:sz w:val="20"/>
                <w:szCs w:val="20"/>
              </w:rPr>
            </w:pPr>
          </w:p>
        </w:tc>
      </w:tr>
    </w:tbl>
    <w:p w:rsidR="00766A00" w:rsidRDefault="00766A00"/>
    <w:p w:rsidR="00766A00" w:rsidRDefault="00766A00">
      <w:r>
        <w:br w:type="page"/>
      </w:r>
    </w:p>
    <w:p w:rsidR="00F51F5A" w:rsidRPr="00747E75" w:rsidRDefault="00386CC8" w:rsidP="00386CC8">
      <w:pPr>
        <w:rPr>
          <w:color w:val="002060"/>
        </w:rPr>
      </w:pPr>
      <w:r>
        <w:rPr>
          <w:rFonts w:ascii="Times New Roman" w:hAnsi="Times New Roman"/>
          <w:noProof/>
          <w:sz w:val="24"/>
          <w:szCs w:val="24"/>
          <w:lang w:val="fr-BE" w:eastAsia="fr-BE"/>
        </w:rPr>
        <w:lastRenderedPageBreak/>
        <w:drawing>
          <wp:anchor distT="0" distB="0" distL="114300" distR="114300" simplePos="0" relativeHeight="251667456" behindDoc="0" locked="0" layoutInCell="1" allowOverlap="1" wp14:anchorId="61B9A623" wp14:editId="2A27729E">
            <wp:simplePos x="0" y="0"/>
            <wp:positionH relativeFrom="page">
              <wp:posOffset>5852877</wp:posOffset>
            </wp:positionH>
            <wp:positionV relativeFrom="paragraph">
              <wp:posOffset>29288</wp:posOffset>
            </wp:positionV>
            <wp:extent cx="1333986" cy="1176058"/>
            <wp:effectExtent l="190500" t="266700" r="190500" b="271780"/>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800000">
                      <a:off x="0" y="0"/>
                      <a:ext cx="1339083" cy="1180551"/>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206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w:t>
      </w:r>
      <w:r w:rsidR="00747E75" w:rsidRPr="00747E75">
        <w:rPr>
          <w:b/>
          <w:color w:val="00206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Time’s up</w:t>
      </w:r>
      <w:r w:rsidR="00747E75">
        <w:rPr>
          <w:b/>
          <w:color w:val="00206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w:t>
      </w:r>
      <w:r w:rsidR="00747E75" w:rsidRPr="00747E75">
        <w:rPr>
          <w:b/>
          <w:color w:val="002060"/>
          <w:sz w:val="96"/>
          <w:szCs w:val="96"/>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rPr>
        <w:t xml:space="preserve"> série JMJ</w:t>
      </w:r>
    </w:p>
    <w:p w:rsidR="00386CC8" w:rsidRDefault="00386CC8">
      <w:pPr>
        <w:rPr>
          <w:b/>
        </w:rPr>
      </w:pPr>
    </w:p>
    <w:p w:rsidR="00386CC8" w:rsidRDefault="00386CC8">
      <w:pPr>
        <w:rPr>
          <w:b/>
          <w:sz w:val="28"/>
        </w:rPr>
      </w:pPr>
      <w:r>
        <w:rPr>
          <w:b/>
          <w:sz w:val="28"/>
        </w:rPr>
        <w:t xml:space="preserve">Règle du </w:t>
      </w:r>
      <w:proofErr w:type="gramStart"/>
      <w:r>
        <w:rPr>
          <w:b/>
          <w:sz w:val="28"/>
        </w:rPr>
        <w:t>jeu .</w:t>
      </w:r>
      <w:proofErr w:type="gramEnd"/>
    </w:p>
    <w:p w:rsidR="001D7BDA" w:rsidRPr="00386CC8" w:rsidRDefault="00626615">
      <w:pPr>
        <w:rPr>
          <w:b/>
          <w:sz w:val="28"/>
        </w:rPr>
      </w:pPr>
      <w:r w:rsidRPr="00386CC8">
        <w:rPr>
          <w:b/>
          <w:sz w:val="28"/>
        </w:rPr>
        <w:t xml:space="preserve">Contenu  du jeu : </w:t>
      </w:r>
    </w:p>
    <w:p w:rsidR="00386CC8" w:rsidRDefault="001D7BDA">
      <w:r>
        <w:rPr>
          <w:b/>
        </w:rPr>
        <w:t>-</w:t>
      </w:r>
      <w:r w:rsidR="00626615" w:rsidRPr="001D7BDA">
        <w:t>des cartes</w:t>
      </w:r>
      <w:r w:rsidRPr="001D7BDA">
        <w:t>, chaque couleur représente un thème :</w:t>
      </w:r>
      <w:r>
        <w:t xml:space="preserve"> </w:t>
      </w:r>
    </w:p>
    <w:p w:rsidR="00626615" w:rsidRDefault="00386CC8">
      <w:r w:rsidRPr="00386CC8">
        <w:rPr>
          <w:b/>
          <w:color w:val="00B0F0"/>
        </w:rPr>
        <w:t>Bleu</w:t>
      </w:r>
      <w:r w:rsidR="001D7BDA" w:rsidRPr="00386CC8">
        <w:rPr>
          <w:b/>
          <w:color w:val="00B0F0"/>
        </w:rPr>
        <w:t> </w:t>
      </w:r>
      <w:r w:rsidR="001D7BDA" w:rsidRPr="001D7BDA">
        <w:t>: trésors de la foi ;</w:t>
      </w:r>
      <w:r w:rsidR="001D7BDA" w:rsidRPr="00386CC8">
        <w:rPr>
          <w:b/>
        </w:rPr>
        <w:t xml:space="preserve"> </w:t>
      </w:r>
      <w:r w:rsidR="001D7BDA" w:rsidRPr="00386CC8">
        <w:rPr>
          <w:b/>
          <w:color w:val="7030A0"/>
        </w:rPr>
        <w:t>violet</w:t>
      </w:r>
      <w:r w:rsidR="001D7BDA" w:rsidRPr="001D7BDA">
        <w:t xml:space="preserve"> : fun ; </w:t>
      </w:r>
      <w:r w:rsidR="001D7BDA" w:rsidRPr="00386CC8">
        <w:rPr>
          <w:b/>
          <w:color w:val="00B050"/>
        </w:rPr>
        <w:t xml:space="preserve"> vert</w:t>
      </w:r>
      <w:r>
        <w:rPr>
          <w:b/>
          <w:color w:val="00B050"/>
        </w:rPr>
        <w:t> </w:t>
      </w:r>
      <w:r>
        <w:t>:</w:t>
      </w:r>
      <w:r w:rsidRPr="001D7BDA">
        <w:t xml:space="preserve"> les</w:t>
      </w:r>
      <w:r w:rsidR="001D7BDA" w:rsidRPr="001D7BDA">
        <w:t xml:space="preserve"> stars ; </w:t>
      </w:r>
      <w:r w:rsidR="001D7BDA" w:rsidRPr="00386CC8">
        <w:rPr>
          <w:b/>
          <w:color w:val="FF0000"/>
        </w:rPr>
        <w:t>rouge</w:t>
      </w:r>
      <w:r w:rsidR="001D7BDA" w:rsidRPr="001D7BDA">
        <w:t xml:space="preserve"> : histoire </w:t>
      </w:r>
      <w:r w:rsidRPr="001D7BDA">
        <w:t>géo.</w:t>
      </w:r>
    </w:p>
    <w:p w:rsidR="001D7BDA" w:rsidRDefault="001D7BDA">
      <w:r>
        <w:t xml:space="preserve">-Des fiches complémentaires pour les animateurs du groupe  (à n’utiliser </w:t>
      </w:r>
      <w:r w:rsidRPr="00386CC8">
        <w:rPr>
          <w:u w:val="single"/>
        </w:rPr>
        <w:t>qu’à la fin du jeu</w:t>
      </w:r>
      <w:r>
        <w:t>)</w:t>
      </w:r>
    </w:p>
    <w:p w:rsidR="001D7BDA" w:rsidRPr="001D7BDA" w:rsidRDefault="001D7BDA">
      <w:r>
        <w:t xml:space="preserve">-La règle du </w:t>
      </w:r>
      <w:r w:rsidR="00386CC8">
        <w:t>jeu.</w:t>
      </w:r>
    </w:p>
    <w:p w:rsidR="00747E75" w:rsidRPr="00386CC8" w:rsidRDefault="00F51F5A">
      <w:pPr>
        <w:rPr>
          <w:sz w:val="28"/>
        </w:rPr>
      </w:pPr>
      <w:r w:rsidRPr="00386CC8">
        <w:rPr>
          <w:b/>
          <w:sz w:val="28"/>
        </w:rPr>
        <w:t>Le but du jeu</w:t>
      </w:r>
      <w:r w:rsidRPr="00386CC8">
        <w:rPr>
          <w:sz w:val="28"/>
        </w:rPr>
        <w:t xml:space="preserve"> : </w:t>
      </w:r>
    </w:p>
    <w:p w:rsidR="00F51F5A" w:rsidRDefault="00747E75">
      <w:r>
        <w:t>-</w:t>
      </w:r>
      <w:r w:rsidR="00F51F5A">
        <w:t>Se familiariser avec le vocabulaire des JMJ.</w:t>
      </w:r>
    </w:p>
    <w:p w:rsidR="00F51F5A" w:rsidRDefault="00747E75">
      <w:r>
        <w:t>-</w:t>
      </w:r>
      <w:r w:rsidR="00644031">
        <w:t>Donner envie aux jeun</w:t>
      </w:r>
      <w:r w:rsidR="007929AF">
        <w:t>es de découvrir les JMJ.</w:t>
      </w:r>
      <w:bookmarkStart w:id="0" w:name="_GoBack"/>
      <w:bookmarkEnd w:id="0"/>
    </w:p>
    <w:p w:rsidR="00644031" w:rsidRDefault="00644031">
      <w:r w:rsidRPr="00386CC8">
        <w:rPr>
          <w:b/>
          <w:sz w:val="28"/>
        </w:rPr>
        <w:t>Comment faire</w:t>
      </w:r>
      <w:r w:rsidRPr="00386CC8">
        <w:rPr>
          <w:sz w:val="28"/>
        </w:rPr>
        <w:t> </w:t>
      </w:r>
      <w:r>
        <w:t>:</w:t>
      </w:r>
      <w:r w:rsidR="00747E75">
        <w:t xml:space="preserve"> </w:t>
      </w:r>
      <w:r w:rsidR="00A44EFA">
        <w:t xml:space="preserve">les participants se répartissent en  2 ou </w:t>
      </w:r>
      <w:r w:rsidR="00DE4D63">
        <w:t xml:space="preserve">3 équipes .Ce jeu </w:t>
      </w:r>
      <w:r w:rsidR="00747E75">
        <w:t>se joue en 3 manches</w:t>
      </w:r>
      <w:r w:rsidR="004601B5">
        <w:t>.</w:t>
      </w:r>
      <w:r w:rsidR="00386CC8">
        <w:t xml:space="preserve"> </w:t>
      </w:r>
      <w:r w:rsidR="00A44EFA">
        <w:t xml:space="preserve">Des </w:t>
      </w:r>
      <w:r w:rsidR="004601B5">
        <w:t xml:space="preserve"> cartes  à faire deviner en 30 secondes. (Utiliser un portable, ou un  sablier.)</w:t>
      </w:r>
    </w:p>
    <w:p w:rsidR="00386CC8" w:rsidRDefault="004601B5">
      <w:r w:rsidRPr="008221DC">
        <w:rPr>
          <w:b/>
          <w:u w:val="single"/>
        </w:rPr>
        <w:t xml:space="preserve">Première </w:t>
      </w:r>
      <w:r w:rsidR="00C354E7" w:rsidRPr="008221DC">
        <w:rPr>
          <w:b/>
          <w:u w:val="single"/>
        </w:rPr>
        <w:t>manche</w:t>
      </w:r>
      <w:r w:rsidR="00C354E7">
        <w:t xml:space="preserve"> :</w:t>
      </w:r>
      <w:r>
        <w:t xml:space="preserve"> une personne de l’équipe fait deviner à son équipe le</w:t>
      </w:r>
      <w:r w:rsidR="00386CC8">
        <w:t xml:space="preserve"> mot</w:t>
      </w:r>
      <w:r>
        <w:t xml:space="preserve">  qu’il découvre</w:t>
      </w:r>
      <w:r w:rsidR="00386CC8">
        <w:t xml:space="preserve"> sur la carte </w:t>
      </w:r>
      <w:r>
        <w:t xml:space="preserve"> .il peut parler librement </w:t>
      </w:r>
      <w:r w:rsidR="00386CC8">
        <w:t>(</w:t>
      </w:r>
      <w:r>
        <w:t xml:space="preserve">sans </w:t>
      </w:r>
      <w:r w:rsidR="00C354E7">
        <w:t>traduire,</w:t>
      </w:r>
      <w:r w:rsidR="00AA367F">
        <w:t xml:space="preserve"> sans </w:t>
      </w:r>
      <w:r w:rsidR="00C354E7">
        <w:t xml:space="preserve"> utiliser de diminutif</w:t>
      </w:r>
      <w:r w:rsidR="00AA367F">
        <w:t>, les rébus sont autorisés</w:t>
      </w:r>
      <w:r w:rsidR="00386CC8">
        <w:t>)</w:t>
      </w:r>
      <w:r w:rsidR="00AA367F">
        <w:t xml:space="preserve"> </w:t>
      </w:r>
      <w:r>
        <w:t>! L’orateur doit faire trouver  la carte avant de passer à la carte suivante</w:t>
      </w:r>
      <w:r w:rsidR="00386CC8">
        <w:t>.</w:t>
      </w:r>
    </w:p>
    <w:p w:rsidR="00386CC8" w:rsidRDefault="00386CC8">
      <w:r>
        <w:t>A la fin du temps autorisé,</w:t>
      </w:r>
      <w:r w:rsidR="00C354E7">
        <w:t xml:space="preserve"> mettre la</w:t>
      </w:r>
      <w:r>
        <w:t xml:space="preserve"> dernière </w:t>
      </w:r>
      <w:r w:rsidR="00C354E7">
        <w:t xml:space="preserve"> carte</w:t>
      </w:r>
      <w:r>
        <w:t xml:space="preserve"> non devinée</w:t>
      </w:r>
      <w:r w:rsidR="00C354E7">
        <w:t xml:space="preserve"> sous la pioche et passer </w:t>
      </w:r>
      <w:r>
        <w:t xml:space="preserve"> le reste des cartes </w:t>
      </w:r>
      <w:r w:rsidR="00C354E7">
        <w:t>à l’équipe suivante .</w:t>
      </w:r>
      <w:r>
        <w:t>garder les cartes gagnée par l’équipe.</w:t>
      </w:r>
    </w:p>
    <w:p w:rsidR="004601B5" w:rsidRDefault="00C354E7">
      <w:r>
        <w:t>Continuer jusqu’à ce que toutes les cartes soient devinées .</w:t>
      </w:r>
      <w:r w:rsidR="00386CC8">
        <w:t>Q</w:t>
      </w:r>
      <w:r>
        <w:t xml:space="preserve">uand les </w:t>
      </w:r>
      <w:r w:rsidR="00386CC8">
        <w:t xml:space="preserve">cartes gagnées sont comptées, chaque équipe </w:t>
      </w:r>
      <w:r>
        <w:t xml:space="preserve"> relit </w:t>
      </w:r>
      <w:r w:rsidR="00386CC8">
        <w:t>les siennes à voix haute  à tout le groupe.</w:t>
      </w:r>
    </w:p>
    <w:p w:rsidR="00C354E7" w:rsidRDefault="00C354E7">
      <w:r w:rsidRPr="008221DC">
        <w:rPr>
          <w:b/>
          <w:u w:val="single"/>
        </w:rPr>
        <w:t>Deuxième manche</w:t>
      </w:r>
      <w:r>
        <w:t xml:space="preserve"> : l’orateur  ne peut dire </w:t>
      </w:r>
      <w:r w:rsidRPr="00386CC8">
        <w:rPr>
          <w:b/>
        </w:rPr>
        <w:t>qu’un seul mot</w:t>
      </w:r>
      <w:r>
        <w:t xml:space="preserve"> pour faire deviner la carte (mots composés acceptés) et ses partenaires ne peuvent donner </w:t>
      </w:r>
      <w:r w:rsidRPr="00386CC8">
        <w:rPr>
          <w:b/>
        </w:rPr>
        <w:t>qu’une seule réponse</w:t>
      </w:r>
      <w:r>
        <w:t> !</w:t>
      </w:r>
    </w:p>
    <w:p w:rsidR="00C354E7" w:rsidRDefault="00C354E7">
      <w:r>
        <w:t>Si l’orateur  ne sait pas  comment faire deviner, il peut passer à la carte suivante.</w:t>
      </w:r>
    </w:p>
    <w:p w:rsidR="00C354E7" w:rsidRDefault="00C354E7">
      <w:r>
        <w:t xml:space="preserve">A la fin de cette manche, même </w:t>
      </w:r>
      <w:r w:rsidR="00386CC8">
        <w:t>procédé : on</w:t>
      </w:r>
      <w:r>
        <w:t xml:space="preserve"> compte, on relit !</w:t>
      </w:r>
    </w:p>
    <w:p w:rsidR="00386CC8" w:rsidRDefault="00C354E7">
      <w:r w:rsidRPr="008221DC">
        <w:rPr>
          <w:b/>
          <w:u w:val="single"/>
        </w:rPr>
        <w:t>Troisième manche</w:t>
      </w:r>
      <w:r>
        <w:t xml:space="preserve"> : L’orateur  doit seulement </w:t>
      </w:r>
      <w:r w:rsidRPr="00386CC8">
        <w:rPr>
          <w:b/>
        </w:rPr>
        <w:t>mimer.</w:t>
      </w:r>
      <w:r>
        <w:t xml:space="preserve"> Il  peut passer  à la carte suivante .les bruitages sont </w:t>
      </w:r>
      <w:r w:rsidR="00386CC8">
        <w:t xml:space="preserve">permis mais </w:t>
      </w:r>
      <w:r>
        <w:t>pas le fredonnement d’une chanson</w:t>
      </w:r>
      <w:r w:rsidR="00386CC8">
        <w:t>.</w:t>
      </w:r>
    </w:p>
    <w:p w:rsidR="00C354E7" w:rsidRDefault="00C354E7">
      <w:r>
        <w:t xml:space="preserve"> Il est plus facile de mimer, en étant debout.</w:t>
      </w:r>
    </w:p>
    <w:p w:rsidR="00645DEC" w:rsidRDefault="00AA367F">
      <w:r w:rsidRPr="00386CC8">
        <w:rPr>
          <w:b/>
          <w:sz w:val="28"/>
          <w:u w:val="single"/>
        </w:rPr>
        <w:t>A la fin de la partie</w:t>
      </w:r>
      <w:r w:rsidRPr="00386CC8">
        <w:rPr>
          <w:sz w:val="28"/>
        </w:rPr>
        <w:t xml:space="preserve">, </w:t>
      </w:r>
      <w:r>
        <w:t xml:space="preserve">prendre </w:t>
      </w:r>
      <w:r w:rsidRPr="00645DEC">
        <w:rPr>
          <w:b/>
          <w:u w:val="single"/>
        </w:rPr>
        <w:t>un temps d’échange</w:t>
      </w:r>
      <w:r w:rsidR="00645DEC">
        <w:rPr>
          <w:b/>
          <w:u w:val="single"/>
        </w:rPr>
        <w:t> :</w:t>
      </w:r>
      <w:r>
        <w:t xml:space="preserve"> </w:t>
      </w:r>
      <w:r w:rsidR="00645DEC">
        <w:t>reprendre chaque carte et  demander aux jeunes ce que ce mot leur évoque, (cela peut être plus ou moins long !).</w:t>
      </w:r>
    </w:p>
    <w:p w:rsidR="00AA367F" w:rsidRDefault="00645DEC">
      <w:r>
        <w:t xml:space="preserve"> Si des </w:t>
      </w:r>
      <w:r w:rsidRPr="00645DEC">
        <w:rPr>
          <w:b/>
        </w:rPr>
        <w:t>informations importantes</w:t>
      </w:r>
      <w:r>
        <w:t xml:space="preserve"> n’ont pas été données, (si la carte est plus spécifique par exemple),</w:t>
      </w:r>
      <w:r w:rsidR="00AA367F">
        <w:t xml:space="preserve"> </w:t>
      </w:r>
      <w:r w:rsidR="00AA367F" w:rsidRPr="00386CC8">
        <w:rPr>
          <w:b/>
        </w:rPr>
        <w:t xml:space="preserve">l’animateur </w:t>
      </w:r>
      <w:r>
        <w:rPr>
          <w:b/>
        </w:rPr>
        <w:t xml:space="preserve">peut compléter avec </w:t>
      </w:r>
      <w:r w:rsidR="00AA367F">
        <w:t xml:space="preserve"> les informations écrites sur les fiches complémentaires,  pour donner </w:t>
      </w:r>
      <w:r w:rsidR="00AA367F" w:rsidRPr="00386CC8">
        <w:rPr>
          <w:b/>
        </w:rPr>
        <w:t>plus de sens</w:t>
      </w:r>
      <w:r w:rsidR="00AA367F">
        <w:t xml:space="preserve"> aux mots proposés. Ces mots ont été choisis pour </w:t>
      </w:r>
      <w:r w:rsidR="00626615">
        <w:t xml:space="preserve">illustrer </w:t>
      </w:r>
      <w:r w:rsidR="00AA367F">
        <w:t>des notions importantes à connaitre</w:t>
      </w:r>
      <w:r w:rsidR="00044985">
        <w:t xml:space="preserve">, ou à découvrir </w:t>
      </w:r>
      <w:r w:rsidR="00626615">
        <w:t xml:space="preserve"> dans le cadre des </w:t>
      </w:r>
      <w:r w:rsidR="00A44EFA">
        <w:t>JMJ.</w:t>
      </w:r>
    </w:p>
    <w:p w:rsidR="00C354E7" w:rsidRDefault="00C354E7"/>
    <w:p w:rsidR="00766A00" w:rsidRDefault="00766A00"/>
    <w:sectPr w:rsidR="00766A00" w:rsidSect="00871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4E"/>
    <w:rsid w:val="00044985"/>
    <w:rsid w:val="00053AC0"/>
    <w:rsid w:val="00115C98"/>
    <w:rsid w:val="00142B30"/>
    <w:rsid w:val="00152C1C"/>
    <w:rsid w:val="001D7BDA"/>
    <w:rsid w:val="002D7C69"/>
    <w:rsid w:val="00321BF6"/>
    <w:rsid w:val="00386CC8"/>
    <w:rsid w:val="003D626C"/>
    <w:rsid w:val="00412FAD"/>
    <w:rsid w:val="004601B5"/>
    <w:rsid w:val="004E31BE"/>
    <w:rsid w:val="00513B0B"/>
    <w:rsid w:val="005149D0"/>
    <w:rsid w:val="005A3AD1"/>
    <w:rsid w:val="005D7C24"/>
    <w:rsid w:val="005E09BD"/>
    <w:rsid w:val="00626615"/>
    <w:rsid w:val="00644031"/>
    <w:rsid w:val="00645DEC"/>
    <w:rsid w:val="006C2FC5"/>
    <w:rsid w:val="006E609B"/>
    <w:rsid w:val="00747E75"/>
    <w:rsid w:val="00765E91"/>
    <w:rsid w:val="00766A00"/>
    <w:rsid w:val="007929AF"/>
    <w:rsid w:val="00810E82"/>
    <w:rsid w:val="00811992"/>
    <w:rsid w:val="008221DC"/>
    <w:rsid w:val="008711D0"/>
    <w:rsid w:val="008B2EE1"/>
    <w:rsid w:val="00913FEC"/>
    <w:rsid w:val="0093580B"/>
    <w:rsid w:val="009629DF"/>
    <w:rsid w:val="00971EF6"/>
    <w:rsid w:val="00977766"/>
    <w:rsid w:val="009B1B04"/>
    <w:rsid w:val="009E414E"/>
    <w:rsid w:val="00A44EFA"/>
    <w:rsid w:val="00AA367F"/>
    <w:rsid w:val="00B02AAC"/>
    <w:rsid w:val="00BD0871"/>
    <w:rsid w:val="00C354E7"/>
    <w:rsid w:val="00D1374D"/>
    <w:rsid w:val="00D95894"/>
    <w:rsid w:val="00DE1609"/>
    <w:rsid w:val="00DE4D63"/>
    <w:rsid w:val="00F47768"/>
    <w:rsid w:val="00F50B12"/>
    <w:rsid w:val="00F51325"/>
    <w:rsid w:val="00F51F5A"/>
    <w:rsid w:val="00F77411"/>
    <w:rsid w:val="00F9010F"/>
    <w:rsid w:val="00F921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78BA-1D88-40B8-88E0-FCEF1E92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02AAC"/>
    <w:rPr>
      <w:color w:val="0000FF"/>
      <w:u w:val="single"/>
    </w:rPr>
  </w:style>
  <w:style w:type="character" w:customStyle="1" w:styleId="pageh">
    <w:name w:val="page_h"/>
    <w:basedOn w:val="Policepardfaut"/>
    <w:rsid w:val="00B02AAC"/>
  </w:style>
  <w:style w:type="character" w:styleId="lev">
    <w:name w:val="Strong"/>
    <w:basedOn w:val="Policepardfaut"/>
    <w:uiPriority w:val="22"/>
    <w:qFormat/>
    <w:rsid w:val="00B02AAC"/>
    <w:rPr>
      <w:b/>
      <w:bCs/>
    </w:rPr>
  </w:style>
  <w:style w:type="paragraph" w:styleId="NormalWeb">
    <w:name w:val="Normal (Web)"/>
    <w:basedOn w:val="Normal"/>
    <w:uiPriority w:val="99"/>
    <w:unhideWhenUsed/>
    <w:rsid w:val="00913F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76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735">
      <w:bodyDiv w:val="1"/>
      <w:marLeft w:val="0"/>
      <w:marRight w:val="0"/>
      <w:marTop w:val="0"/>
      <w:marBottom w:val="0"/>
      <w:divBdr>
        <w:top w:val="none" w:sz="0" w:space="0" w:color="auto"/>
        <w:left w:val="none" w:sz="0" w:space="0" w:color="auto"/>
        <w:bottom w:val="none" w:sz="0" w:space="0" w:color="auto"/>
        <w:right w:val="none" w:sz="0" w:space="0" w:color="auto"/>
      </w:divBdr>
      <w:divsChild>
        <w:div w:id="1369332097">
          <w:marLeft w:val="0"/>
          <w:marRight w:val="0"/>
          <w:marTop w:val="0"/>
          <w:marBottom w:val="0"/>
          <w:divBdr>
            <w:top w:val="none" w:sz="0" w:space="0" w:color="auto"/>
            <w:left w:val="none" w:sz="0" w:space="0" w:color="auto"/>
            <w:bottom w:val="none" w:sz="0" w:space="0" w:color="auto"/>
            <w:right w:val="none" w:sz="0" w:space="0" w:color="auto"/>
          </w:divBdr>
        </w:div>
        <w:div w:id="981038634">
          <w:marLeft w:val="0"/>
          <w:marRight w:val="0"/>
          <w:marTop w:val="0"/>
          <w:marBottom w:val="0"/>
          <w:divBdr>
            <w:top w:val="none" w:sz="0" w:space="0" w:color="auto"/>
            <w:left w:val="none" w:sz="0" w:space="0" w:color="auto"/>
            <w:bottom w:val="none" w:sz="0" w:space="0" w:color="auto"/>
            <w:right w:val="none" w:sz="0" w:space="0" w:color="auto"/>
          </w:divBdr>
        </w:div>
        <w:div w:id="1426997149">
          <w:marLeft w:val="0"/>
          <w:marRight w:val="0"/>
          <w:marTop w:val="0"/>
          <w:marBottom w:val="0"/>
          <w:divBdr>
            <w:top w:val="none" w:sz="0" w:space="0" w:color="auto"/>
            <w:left w:val="none" w:sz="0" w:space="0" w:color="auto"/>
            <w:bottom w:val="none" w:sz="0" w:space="0" w:color="auto"/>
            <w:right w:val="none" w:sz="0" w:space="0" w:color="auto"/>
          </w:divBdr>
        </w:div>
        <w:div w:id="156263621">
          <w:marLeft w:val="0"/>
          <w:marRight w:val="0"/>
          <w:marTop w:val="0"/>
          <w:marBottom w:val="0"/>
          <w:divBdr>
            <w:top w:val="none" w:sz="0" w:space="0" w:color="auto"/>
            <w:left w:val="none" w:sz="0" w:space="0" w:color="auto"/>
            <w:bottom w:val="none" w:sz="0" w:space="0" w:color="auto"/>
            <w:right w:val="none" w:sz="0" w:space="0" w:color="auto"/>
          </w:divBdr>
        </w:div>
      </w:divsChild>
    </w:div>
    <w:div w:id="1187134151">
      <w:bodyDiv w:val="1"/>
      <w:marLeft w:val="0"/>
      <w:marRight w:val="0"/>
      <w:marTop w:val="0"/>
      <w:marBottom w:val="0"/>
      <w:divBdr>
        <w:top w:val="none" w:sz="0" w:space="0" w:color="auto"/>
        <w:left w:val="none" w:sz="0" w:space="0" w:color="auto"/>
        <w:bottom w:val="none" w:sz="0" w:space="0" w:color="auto"/>
        <w:right w:val="none" w:sz="0" w:space="0" w:color="auto"/>
      </w:divBdr>
      <w:divsChild>
        <w:div w:id="1637447700">
          <w:marLeft w:val="0"/>
          <w:marRight w:val="0"/>
          <w:marTop w:val="0"/>
          <w:marBottom w:val="0"/>
          <w:divBdr>
            <w:top w:val="none" w:sz="0" w:space="0" w:color="auto"/>
            <w:left w:val="none" w:sz="0" w:space="0" w:color="auto"/>
            <w:bottom w:val="none" w:sz="0" w:space="0" w:color="auto"/>
            <w:right w:val="none" w:sz="0" w:space="0" w:color="auto"/>
          </w:divBdr>
          <w:divsChild>
            <w:div w:id="1397123463">
              <w:marLeft w:val="0"/>
              <w:marRight w:val="0"/>
              <w:marTop w:val="0"/>
              <w:marBottom w:val="0"/>
              <w:divBdr>
                <w:top w:val="none" w:sz="0" w:space="0" w:color="auto"/>
                <w:left w:val="none" w:sz="0" w:space="0" w:color="auto"/>
                <w:bottom w:val="none" w:sz="0" w:space="0" w:color="auto"/>
                <w:right w:val="none" w:sz="0" w:space="0" w:color="auto"/>
              </w:divBdr>
              <w:divsChild>
                <w:div w:id="197276211">
                  <w:marLeft w:val="0"/>
                  <w:marRight w:val="0"/>
                  <w:marTop w:val="0"/>
                  <w:marBottom w:val="0"/>
                  <w:divBdr>
                    <w:top w:val="none" w:sz="0" w:space="0" w:color="auto"/>
                    <w:left w:val="none" w:sz="0" w:space="0" w:color="auto"/>
                    <w:bottom w:val="none" w:sz="0" w:space="0" w:color="auto"/>
                    <w:right w:val="none" w:sz="0" w:space="0" w:color="auto"/>
                  </w:divBdr>
                  <w:divsChild>
                    <w:div w:id="1140465189">
                      <w:marLeft w:val="0"/>
                      <w:marRight w:val="0"/>
                      <w:marTop w:val="0"/>
                      <w:marBottom w:val="0"/>
                      <w:divBdr>
                        <w:top w:val="none" w:sz="0" w:space="0" w:color="auto"/>
                        <w:left w:val="none" w:sz="0" w:space="0" w:color="auto"/>
                        <w:bottom w:val="none" w:sz="0" w:space="0" w:color="auto"/>
                        <w:right w:val="none" w:sz="0" w:space="0" w:color="auto"/>
                      </w:divBdr>
                      <w:divsChild>
                        <w:div w:id="1194267744">
                          <w:marLeft w:val="0"/>
                          <w:marRight w:val="0"/>
                          <w:marTop w:val="0"/>
                          <w:marBottom w:val="0"/>
                          <w:divBdr>
                            <w:top w:val="none" w:sz="0" w:space="0" w:color="auto"/>
                            <w:left w:val="none" w:sz="0" w:space="0" w:color="auto"/>
                            <w:bottom w:val="none" w:sz="0" w:space="0" w:color="auto"/>
                            <w:right w:val="none" w:sz="0" w:space="0" w:color="auto"/>
                          </w:divBdr>
                        </w:div>
                      </w:divsChild>
                    </w:div>
                    <w:div w:id="2117868042">
                      <w:marLeft w:val="0"/>
                      <w:marRight w:val="0"/>
                      <w:marTop w:val="0"/>
                      <w:marBottom w:val="0"/>
                      <w:divBdr>
                        <w:top w:val="none" w:sz="0" w:space="0" w:color="auto"/>
                        <w:left w:val="none" w:sz="0" w:space="0" w:color="auto"/>
                        <w:bottom w:val="none" w:sz="0" w:space="0" w:color="auto"/>
                        <w:right w:val="none" w:sz="0" w:space="0" w:color="auto"/>
                      </w:divBdr>
                      <w:divsChild>
                        <w:div w:id="1732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3568">
              <w:marLeft w:val="0"/>
              <w:marRight w:val="0"/>
              <w:marTop w:val="0"/>
              <w:marBottom w:val="0"/>
              <w:divBdr>
                <w:top w:val="none" w:sz="0" w:space="0" w:color="auto"/>
                <w:left w:val="none" w:sz="0" w:space="0" w:color="auto"/>
                <w:bottom w:val="none" w:sz="0" w:space="0" w:color="auto"/>
                <w:right w:val="none" w:sz="0" w:space="0" w:color="auto"/>
              </w:divBdr>
              <w:divsChild>
                <w:div w:id="1384015004">
                  <w:marLeft w:val="0"/>
                  <w:marRight w:val="0"/>
                  <w:marTop w:val="0"/>
                  <w:marBottom w:val="0"/>
                  <w:divBdr>
                    <w:top w:val="none" w:sz="0" w:space="0" w:color="auto"/>
                    <w:left w:val="none" w:sz="0" w:space="0" w:color="auto"/>
                    <w:bottom w:val="none" w:sz="0" w:space="0" w:color="auto"/>
                    <w:right w:val="none" w:sz="0" w:space="0" w:color="auto"/>
                  </w:divBdr>
                  <w:divsChild>
                    <w:div w:id="866143741">
                      <w:marLeft w:val="0"/>
                      <w:marRight w:val="0"/>
                      <w:marTop w:val="0"/>
                      <w:marBottom w:val="0"/>
                      <w:divBdr>
                        <w:top w:val="none" w:sz="0" w:space="0" w:color="auto"/>
                        <w:left w:val="none" w:sz="0" w:space="0" w:color="auto"/>
                        <w:bottom w:val="none" w:sz="0" w:space="0" w:color="auto"/>
                        <w:right w:val="none" w:sz="0" w:space="0" w:color="auto"/>
                      </w:divBdr>
                      <w:divsChild>
                        <w:div w:id="975377461">
                          <w:marLeft w:val="0"/>
                          <w:marRight w:val="0"/>
                          <w:marTop w:val="0"/>
                          <w:marBottom w:val="0"/>
                          <w:divBdr>
                            <w:top w:val="none" w:sz="0" w:space="0" w:color="auto"/>
                            <w:left w:val="none" w:sz="0" w:space="0" w:color="auto"/>
                            <w:bottom w:val="none" w:sz="0" w:space="0" w:color="auto"/>
                            <w:right w:val="none" w:sz="0" w:space="0" w:color="auto"/>
                          </w:divBdr>
                          <w:divsChild>
                            <w:div w:id="2003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446">
                      <w:marLeft w:val="0"/>
                      <w:marRight w:val="0"/>
                      <w:marTop w:val="0"/>
                      <w:marBottom w:val="0"/>
                      <w:divBdr>
                        <w:top w:val="none" w:sz="0" w:space="0" w:color="auto"/>
                        <w:left w:val="none" w:sz="0" w:space="0" w:color="auto"/>
                        <w:bottom w:val="none" w:sz="0" w:space="0" w:color="auto"/>
                        <w:right w:val="none" w:sz="0" w:space="0" w:color="auto"/>
                      </w:divBdr>
                    </w:div>
                    <w:div w:id="1214271960">
                      <w:marLeft w:val="0"/>
                      <w:marRight w:val="0"/>
                      <w:marTop w:val="0"/>
                      <w:marBottom w:val="0"/>
                      <w:divBdr>
                        <w:top w:val="none" w:sz="0" w:space="0" w:color="auto"/>
                        <w:left w:val="none" w:sz="0" w:space="0" w:color="auto"/>
                        <w:bottom w:val="none" w:sz="0" w:space="0" w:color="auto"/>
                        <w:right w:val="none" w:sz="0" w:space="0" w:color="auto"/>
                      </w:divBdr>
                    </w:div>
                    <w:div w:id="554895746">
                      <w:marLeft w:val="0"/>
                      <w:marRight w:val="0"/>
                      <w:marTop w:val="0"/>
                      <w:marBottom w:val="0"/>
                      <w:divBdr>
                        <w:top w:val="none" w:sz="0" w:space="0" w:color="auto"/>
                        <w:left w:val="none" w:sz="0" w:space="0" w:color="auto"/>
                        <w:bottom w:val="none" w:sz="0" w:space="0" w:color="auto"/>
                        <w:right w:val="none" w:sz="0" w:space="0" w:color="auto"/>
                      </w:divBdr>
                      <w:divsChild>
                        <w:div w:id="306596573">
                          <w:marLeft w:val="0"/>
                          <w:marRight w:val="0"/>
                          <w:marTop w:val="0"/>
                          <w:marBottom w:val="0"/>
                          <w:divBdr>
                            <w:top w:val="none" w:sz="0" w:space="0" w:color="auto"/>
                            <w:left w:val="none" w:sz="0" w:space="0" w:color="auto"/>
                            <w:bottom w:val="none" w:sz="0" w:space="0" w:color="auto"/>
                            <w:right w:val="none" w:sz="0" w:space="0" w:color="auto"/>
                          </w:divBdr>
                          <w:divsChild>
                            <w:div w:id="1917670073">
                              <w:marLeft w:val="0"/>
                              <w:marRight w:val="0"/>
                              <w:marTop w:val="0"/>
                              <w:marBottom w:val="0"/>
                              <w:divBdr>
                                <w:top w:val="none" w:sz="0" w:space="0" w:color="auto"/>
                                <w:left w:val="none" w:sz="0" w:space="0" w:color="auto"/>
                                <w:bottom w:val="none" w:sz="0" w:space="0" w:color="auto"/>
                                <w:right w:val="none" w:sz="0" w:space="0" w:color="auto"/>
                              </w:divBdr>
                              <w:divsChild>
                                <w:div w:id="698703184">
                                  <w:marLeft w:val="0"/>
                                  <w:marRight w:val="0"/>
                                  <w:marTop w:val="0"/>
                                  <w:marBottom w:val="0"/>
                                  <w:divBdr>
                                    <w:top w:val="none" w:sz="0" w:space="0" w:color="auto"/>
                                    <w:left w:val="none" w:sz="0" w:space="0" w:color="auto"/>
                                    <w:bottom w:val="none" w:sz="0" w:space="0" w:color="auto"/>
                                    <w:right w:val="none" w:sz="0" w:space="0" w:color="auto"/>
                                  </w:divBdr>
                                  <w:divsChild>
                                    <w:div w:id="151002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6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1758</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Woggle Spirit</cp:lastModifiedBy>
  <cp:revision>30</cp:revision>
  <dcterms:created xsi:type="dcterms:W3CDTF">2015-12-04T14:52:00Z</dcterms:created>
  <dcterms:modified xsi:type="dcterms:W3CDTF">2016-05-17T08:21:00Z</dcterms:modified>
</cp:coreProperties>
</file>